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8E2" w:rsidRDefault="009D28E2" w:rsidP="00D24191">
      <w:pPr>
        <w:spacing w:after="200" w:line="240" w:lineRule="auto"/>
        <w:ind w:left="113"/>
        <w:jc w:val="center"/>
        <w:rPr>
          <w:rFonts w:ascii="Calibri" w:eastAsia="Times New Roman" w:hAnsi="Calibri" w:cs="Calibri"/>
          <w:b/>
          <w:bCs/>
          <w:color w:val="000000"/>
          <w:sz w:val="32"/>
          <w:szCs w:val="32"/>
          <w:lang w:val="it-IT" w:eastAsia="it-IT"/>
        </w:rPr>
      </w:pPr>
      <w:r w:rsidRPr="009D28E2">
        <w:rPr>
          <w:rFonts w:ascii="Calibri" w:eastAsia="Times New Roman" w:hAnsi="Calibri" w:cs="Calibri"/>
          <w:b/>
          <w:bCs/>
          <w:noProof/>
          <w:color w:val="000000"/>
          <w:sz w:val="32"/>
          <w:szCs w:val="32"/>
          <w:lang w:val="it-IT" w:eastAsia="it-IT"/>
        </w:rPr>
        <w:drawing>
          <wp:inline distT="0" distB="0" distL="0" distR="0">
            <wp:extent cx="487680" cy="510540"/>
            <wp:effectExtent l="1905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87680" cy="510540"/>
                    </a:xfrm>
                    <a:prstGeom prst="rect">
                      <a:avLst/>
                    </a:prstGeom>
                    <a:noFill/>
                    <a:ln w="9525">
                      <a:noFill/>
                      <a:miter lim="800000"/>
                      <a:headEnd/>
                      <a:tailEnd/>
                    </a:ln>
                  </pic:spPr>
                </pic:pic>
              </a:graphicData>
            </a:graphic>
          </wp:inline>
        </w:drawing>
      </w:r>
    </w:p>
    <w:p w:rsidR="009D28E2" w:rsidRPr="009D28E2" w:rsidRDefault="009D28E2" w:rsidP="009D28E2">
      <w:pPr>
        <w:jc w:val="center"/>
        <w:rPr>
          <w:rFonts w:ascii="Tahoma" w:hAnsi="Tahoma" w:cs="Tahoma"/>
          <w:b/>
          <w:sz w:val="28"/>
          <w:szCs w:val="28"/>
          <w:lang w:val="it-IT"/>
        </w:rPr>
      </w:pPr>
      <w:r w:rsidRPr="009D28E2">
        <w:rPr>
          <w:rFonts w:ascii="Tahoma" w:hAnsi="Tahoma" w:cs="Tahoma"/>
          <w:b/>
          <w:noProof/>
          <w:sz w:val="28"/>
          <w:szCs w:val="28"/>
          <w:lang w:val="it-IT"/>
        </w:rPr>
        <w:t xml:space="preserve">Ministero dell'Istruzione </w:t>
      </w:r>
    </w:p>
    <w:p w:rsidR="009D28E2" w:rsidRPr="009D28E2" w:rsidRDefault="009D28E2" w:rsidP="009D28E2">
      <w:pPr>
        <w:jc w:val="center"/>
        <w:outlineLvl w:val="0"/>
        <w:rPr>
          <w:rFonts w:ascii="Tahoma" w:hAnsi="Tahoma" w:cs="Tahoma"/>
          <w:sz w:val="20"/>
          <w:szCs w:val="20"/>
          <w:lang w:val="it-IT"/>
        </w:rPr>
      </w:pPr>
      <w:r w:rsidRPr="009D28E2">
        <w:rPr>
          <w:rFonts w:ascii="Tahoma" w:hAnsi="Tahoma" w:cs="Tahoma"/>
          <w:sz w:val="20"/>
          <w:szCs w:val="20"/>
          <w:lang w:val="it-IT"/>
        </w:rPr>
        <w:t xml:space="preserve">UFFICIO SCOLASTICO REGIONALE PER </w:t>
      </w:r>
      <w:r w:rsidRPr="009D28E2">
        <w:rPr>
          <w:rFonts w:ascii="Tahoma" w:hAnsi="Tahoma" w:cs="Tahoma"/>
          <w:noProof/>
          <w:sz w:val="20"/>
          <w:szCs w:val="20"/>
          <w:lang w:val="it-IT"/>
        </w:rPr>
        <w:t>IL LAZIO</w:t>
      </w:r>
    </w:p>
    <w:p w:rsidR="009D28E2" w:rsidRPr="009D28E2" w:rsidRDefault="009D28E2" w:rsidP="009D28E2">
      <w:pPr>
        <w:jc w:val="center"/>
        <w:outlineLvl w:val="0"/>
        <w:rPr>
          <w:rFonts w:ascii="Tahoma" w:hAnsi="Tahoma" w:cs="Tahoma"/>
          <w:lang w:val="it-IT"/>
        </w:rPr>
      </w:pPr>
      <w:r w:rsidRPr="009D28E2">
        <w:rPr>
          <w:rFonts w:ascii="Tahoma" w:hAnsi="Tahoma" w:cs="Tahoma"/>
          <w:noProof/>
          <w:lang w:val="it-IT"/>
        </w:rPr>
        <w:t>ISTITUTO DI ISTRUZIONE SUPERIORE</w:t>
      </w:r>
      <w:r w:rsidRPr="009D28E2">
        <w:rPr>
          <w:rFonts w:ascii="Tahoma" w:hAnsi="Tahoma" w:cs="Tahoma"/>
          <w:lang w:val="it-IT"/>
        </w:rPr>
        <w:t xml:space="preserve"> </w:t>
      </w:r>
      <w:r w:rsidRPr="009D28E2">
        <w:rPr>
          <w:rFonts w:ascii="Tahoma" w:hAnsi="Tahoma" w:cs="Tahoma"/>
          <w:noProof/>
          <w:lang w:val="it-IT"/>
        </w:rPr>
        <w:t>"DONATO BRAMANTE"</w:t>
      </w:r>
      <w:r w:rsidRPr="009D28E2">
        <w:rPr>
          <w:rFonts w:ascii="Tahoma" w:hAnsi="Tahoma" w:cs="Tahoma"/>
          <w:lang w:val="it-IT"/>
        </w:rPr>
        <w:t xml:space="preserve"> </w:t>
      </w:r>
    </w:p>
    <w:p w:rsidR="009D28E2" w:rsidRPr="009D28E2" w:rsidRDefault="009D28E2" w:rsidP="009D28E2">
      <w:pPr>
        <w:jc w:val="center"/>
        <w:outlineLvl w:val="0"/>
        <w:rPr>
          <w:rFonts w:ascii="Tahoma" w:hAnsi="Tahoma" w:cs="Tahoma"/>
          <w:sz w:val="16"/>
          <w:szCs w:val="16"/>
          <w:lang w:val="it-IT"/>
        </w:rPr>
      </w:pPr>
      <w:r w:rsidRPr="009D28E2">
        <w:rPr>
          <w:rFonts w:ascii="Tahoma" w:hAnsi="Tahoma" w:cs="Tahoma"/>
          <w:noProof/>
          <w:sz w:val="16"/>
          <w:szCs w:val="16"/>
          <w:lang w:val="it-IT"/>
        </w:rPr>
        <w:t>Via della Cecchina 20</w:t>
      </w:r>
      <w:r w:rsidRPr="009D28E2">
        <w:rPr>
          <w:rFonts w:ascii="Tahoma" w:hAnsi="Tahoma" w:cs="Tahoma"/>
          <w:sz w:val="16"/>
          <w:szCs w:val="16"/>
          <w:lang w:val="it-IT"/>
        </w:rPr>
        <w:t xml:space="preserve"> - </w:t>
      </w:r>
      <w:r w:rsidRPr="009D28E2">
        <w:rPr>
          <w:rFonts w:ascii="Tahoma" w:hAnsi="Tahoma" w:cs="Tahoma"/>
          <w:noProof/>
          <w:sz w:val="16"/>
          <w:szCs w:val="16"/>
          <w:lang w:val="it-IT"/>
        </w:rPr>
        <w:t>00139</w:t>
      </w:r>
      <w:r w:rsidRPr="009D28E2">
        <w:rPr>
          <w:rFonts w:ascii="Tahoma" w:hAnsi="Tahoma" w:cs="Tahoma"/>
          <w:sz w:val="16"/>
          <w:szCs w:val="16"/>
          <w:lang w:val="it-IT"/>
        </w:rPr>
        <w:t xml:space="preserve"> </w:t>
      </w:r>
      <w:r w:rsidRPr="009D28E2">
        <w:rPr>
          <w:rFonts w:ascii="Tahoma" w:hAnsi="Tahoma" w:cs="Tahoma"/>
          <w:noProof/>
          <w:sz w:val="16"/>
          <w:szCs w:val="16"/>
          <w:lang w:val="it-IT"/>
        </w:rPr>
        <w:t>ROMA</w:t>
      </w:r>
      <w:r w:rsidRPr="009D28E2">
        <w:rPr>
          <w:rFonts w:ascii="Tahoma" w:hAnsi="Tahoma" w:cs="Tahoma"/>
          <w:sz w:val="16"/>
          <w:szCs w:val="16"/>
          <w:lang w:val="it-IT"/>
        </w:rPr>
        <w:t xml:space="preserve"> (</w:t>
      </w:r>
      <w:r w:rsidRPr="009D28E2">
        <w:rPr>
          <w:rFonts w:ascii="Tahoma" w:hAnsi="Tahoma" w:cs="Tahoma"/>
          <w:noProof/>
          <w:sz w:val="16"/>
          <w:szCs w:val="16"/>
          <w:lang w:val="it-IT"/>
        </w:rPr>
        <w:t>RM</w:t>
      </w:r>
      <w:r w:rsidRPr="009D28E2">
        <w:rPr>
          <w:rFonts w:ascii="Tahoma" w:hAnsi="Tahoma" w:cs="Tahoma"/>
          <w:sz w:val="16"/>
          <w:szCs w:val="16"/>
          <w:lang w:val="it-IT"/>
        </w:rPr>
        <w:t xml:space="preserve">) </w:t>
      </w:r>
    </w:p>
    <w:p w:rsidR="00D24191" w:rsidRDefault="009D28E2" w:rsidP="009D28E2">
      <w:pPr>
        <w:jc w:val="center"/>
        <w:outlineLvl w:val="0"/>
        <w:rPr>
          <w:rFonts w:ascii="Tahoma" w:hAnsi="Tahoma" w:cs="Tahoma"/>
          <w:b/>
          <w:sz w:val="20"/>
          <w:szCs w:val="20"/>
          <w:lang w:val="it-IT"/>
        </w:rPr>
      </w:pPr>
      <w:r w:rsidRPr="009D28E2">
        <w:rPr>
          <w:rFonts w:ascii="Tahoma" w:hAnsi="Tahoma" w:cs="Tahoma"/>
          <w:sz w:val="16"/>
          <w:szCs w:val="16"/>
          <w:lang w:val="it-IT"/>
        </w:rPr>
        <w:t xml:space="preserve">Tel. </w:t>
      </w:r>
      <w:r w:rsidRPr="009D28E2">
        <w:rPr>
          <w:rFonts w:ascii="Tahoma" w:hAnsi="Tahoma" w:cs="Tahoma"/>
          <w:noProof/>
          <w:sz w:val="16"/>
          <w:szCs w:val="16"/>
          <w:lang w:val="it-IT"/>
        </w:rPr>
        <w:t>06121123505</w:t>
      </w:r>
      <w:r w:rsidRPr="009D28E2">
        <w:rPr>
          <w:rFonts w:ascii="Tahoma" w:hAnsi="Tahoma" w:cs="Tahoma"/>
          <w:sz w:val="16"/>
          <w:szCs w:val="16"/>
          <w:lang w:val="it-IT"/>
        </w:rPr>
        <w:t xml:space="preserve">  - Codice Fiscale: </w:t>
      </w:r>
      <w:r w:rsidRPr="009D28E2">
        <w:rPr>
          <w:rFonts w:ascii="Tahoma" w:hAnsi="Tahoma" w:cs="Tahoma"/>
          <w:noProof/>
          <w:sz w:val="16"/>
          <w:szCs w:val="16"/>
          <w:lang w:val="it-IT"/>
        </w:rPr>
        <w:t>97196930586</w:t>
      </w:r>
      <w:r w:rsidRPr="009D28E2">
        <w:rPr>
          <w:rFonts w:ascii="Tahoma" w:hAnsi="Tahoma" w:cs="Tahoma"/>
          <w:sz w:val="16"/>
          <w:szCs w:val="16"/>
          <w:lang w:val="it-IT"/>
        </w:rPr>
        <w:t xml:space="preserve"> Codice Meccanografico: </w:t>
      </w:r>
      <w:r w:rsidRPr="009D28E2">
        <w:rPr>
          <w:rFonts w:ascii="Tahoma" w:hAnsi="Tahoma" w:cs="Tahoma"/>
          <w:noProof/>
          <w:sz w:val="16"/>
          <w:szCs w:val="16"/>
          <w:lang w:val="it-IT"/>
        </w:rPr>
        <w:t>RMIS02300</w:t>
      </w:r>
    </w:p>
    <w:p w:rsidR="009D28E2" w:rsidRPr="00D24191" w:rsidRDefault="009D28E2" w:rsidP="009D28E2">
      <w:pPr>
        <w:jc w:val="center"/>
        <w:outlineLvl w:val="0"/>
        <w:rPr>
          <w:rFonts w:ascii="Tahoma" w:hAnsi="Tahoma" w:cs="Tahoma"/>
          <w:b/>
          <w:sz w:val="20"/>
          <w:szCs w:val="20"/>
          <w:lang w:val="it-IT"/>
        </w:rPr>
      </w:pPr>
    </w:p>
    <w:p w:rsidR="00D24191" w:rsidRPr="00D24191" w:rsidRDefault="00D24191" w:rsidP="00D24191">
      <w:pPr>
        <w:spacing w:after="0" w:line="240" w:lineRule="auto"/>
        <w:ind w:left="113"/>
        <w:jc w:val="center"/>
        <w:rPr>
          <w:rFonts w:ascii="Times New Roman" w:eastAsia="Times New Roman" w:hAnsi="Times New Roman" w:cs="Times New Roman"/>
          <w:sz w:val="32"/>
          <w:szCs w:val="32"/>
          <w:lang w:val="it-IT" w:eastAsia="it-IT"/>
        </w:rPr>
      </w:pPr>
      <w:r w:rsidRPr="00D24191">
        <w:rPr>
          <w:rFonts w:ascii="Calibri" w:eastAsia="Times New Roman" w:hAnsi="Calibri" w:cs="Calibri"/>
          <w:b/>
          <w:bCs/>
          <w:color w:val="000000"/>
          <w:sz w:val="32"/>
          <w:szCs w:val="32"/>
          <w:lang w:val="it-IT" w:eastAsia="it-IT"/>
        </w:rPr>
        <w:t>Protocollo di accoglienza degli studenti non italofoni</w:t>
      </w:r>
    </w:p>
    <w:p w:rsidR="00D24191" w:rsidRPr="00D24191" w:rsidRDefault="00D24191" w:rsidP="00D24191">
      <w:pPr>
        <w:spacing w:after="0" w:line="240" w:lineRule="auto"/>
        <w:rPr>
          <w:rFonts w:ascii="Times New Roman" w:eastAsia="Times New Roman" w:hAnsi="Times New Roman" w:cs="Times New Roman"/>
          <w:sz w:val="24"/>
          <w:szCs w:val="24"/>
          <w:lang w:val="it-IT" w:eastAsia="it-IT"/>
        </w:rPr>
      </w:pPr>
    </w:p>
    <w:p w:rsidR="00D24191" w:rsidRPr="00D24191" w:rsidRDefault="00D24191" w:rsidP="00D24191">
      <w:pPr>
        <w:spacing w:after="0" w:line="240" w:lineRule="auto"/>
        <w:ind w:left="113"/>
        <w:rPr>
          <w:rFonts w:ascii="Times New Roman" w:eastAsia="Times New Roman" w:hAnsi="Times New Roman" w:cs="Times New Roman"/>
          <w:sz w:val="24"/>
          <w:szCs w:val="24"/>
          <w:lang w:val="it-IT" w:eastAsia="it-IT"/>
        </w:rPr>
      </w:pPr>
      <w:r w:rsidRPr="00D24191">
        <w:rPr>
          <w:rFonts w:ascii="Calibri" w:eastAsia="Times New Roman" w:hAnsi="Calibri" w:cs="Calibri"/>
          <w:b/>
          <w:bCs/>
          <w:color w:val="000000"/>
          <w:sz w:val="24"/>
          <w:szCs w:val="24"/>
          <w:lang w:val="it-IT" w:eastAsia="it-IT"/>
        </w:rPr>
        <w:t>Prima fase:</w:t>
      </w:r>
    </w:p>
    <w:p w:rsidR="00D24191" w:rsidRPr="00D24191" w:rsidRDefault="00D24191" w:rsidP="00D24191">
      <w:pPr>
        <w:spacing w:after="200" w:line="240" w:lineRule="auto"/>
        <w:ind w:left="113"/>
        <w:jc w:val="both"/>
        <w:rPr>
          <w:rFonts w:ascii="Times New Roman" w:eastAsia="Times New Roman" w:hAnsi="Times New Roman" w:cs="Times New Roman"/>
          <w:sz w:val="24"/>
          <w:szCs w:val="24"/>
          <w:lang w:val="it-IT" w:eastAsia="it-IT"/>
        </w:rPr>
      </w:pPr>
      <w:r w:rsidRPr="00D24191">
        <w:rPr>
          <w:rFonts w:ascii="Calibri" w:eastAsia="Times New Roman" w:hAnsi="Calibri" w:cs="Calibri"/>
          <w:color w:val="000000"/>
          <w:sz w:val="24"/>
          <w:szCs w:val="24"/>
          <w:lang w:val="it-IT" w:eastAsia="it-IT"/>
        </w:rPr>
        <w:t>∙ Un primo colloquio con la famiglia deve precedere la formalizzazione dell’iscrizione; il colloquio può essere tenuto da un referente di sede, eventualmente supportato da uno o più insegnanti della classe in cui presumibilmente l’alunno andrà inserito. In occasione del colloquio si reperiscono le prime informazioni sull’alunna/o e si forniscono alla famiglia le prime indicazioni sull’organizzazione scolastica. Il colloquio effettuato con i genitori e l’alunna/o deve essere centrato sulla conoscenza del scolastico svolto all’estero e/o in Italia e sulla motivazione della scelta del Liceo Artistico.</w:t>
      </w:r>
    </w:p>
    <w:p w:rsidR="00D24191" w:rsidRPr="00D24191" w:rsidRDefault="00D24191" w:rsidP="00D24191">
      <w:pPr>
        <w:spacing w:after="200" w:line="240" w:lineRule="auto"/>
        <w:ind w:left="113"/>
        <w:jc w:val="both"/>
        <w:rPr>
          <w:rFonts w:ascii="Times New Roman" w:eastAsia="Times New Roman" w:hAnsi="Times New Roman" w:cs="Times New Roman"/>
          <w:sz w:val="24"/>
          <w:szCs w:val="24"/>
          <w:lang w:val="it-IT" w:eastAsia="it-IT"/>
        </w:rPr>
      </w:pPr>
      <w:r w:rsidRPr="00D24191">
        <w:rPr>
          <w:rFonts w:ascii="Calibri" w:eastAsia="Times New Roman" w:hAnsi="Calibri" w:cs="Calibri"/>
          <w:color w:val="000000"/>
          <w:sz w:val="24"/>
          <w:szCs w:val="24"/>
          <w:lang w:val="it-IT" w:eastAsia="it-IT"/>
        </w:rPr>
        <w:t>Durante il colloquio si informa la famiglia che l’alunna/o, nei primi giorni di scuola, sarà temporaneamente inserito in una classe e dovrà sostenere dei test di livello necessari alla verifica delle competenze linguistiche in Italiano, al fine di individuare l’effettiva classe di inserimento, che verrà comunicata in un secondo momento, comunque prima della formalizzazione dell’iscrizione. </w:t>
      </w:r>
    </w:p>
    <w:p w:rsidR="00D24191" w:rsidRPr="00D24191" w:rsidRDefault="00D24191" w:rsidP="00D24191">
      <w:pPr>
        <w:spacing w:after="0" w:line="240" w:lineRule="auto"/>
        <w:ind w:left="113"/>
        <w:jc w:val="both"/>
        <w:rPr>
          <w:rFonts w:ascii="Times New Roman" w:eastAsia="Times New Roman" w:hAnsi="Times New Roman" w:cs="Times New Roman"/>
          <w:sz w:val="24"/>
          <w:szCs w:val="24"/>
          <w:lang w:val="it-IT" w:eastAsia="it-IT"/>
        </w:rPr>
      </w:pPr>
      <w:r w:rsidRPr="00D24191">
        <w:rPr>
          <w:rFonts w:ascii="Calibri" w:eastAsia="Times New Roman" w:hAnsi="Calibri" w:cs="Calibri"/>
          <w:color w:val="000000"/>
          <w:sz w:val="24"/>
          <w:szCs w:val="24"/>
          <w:lang w:val="it-IT" w:eastAsia="it-IT"/>
        </w:rPr>
        <w:t>∙ Dopo il colloquio iniziale, l’Assistente Amministrativo incaricato delle iscrizioni, accoglie i genitori e procede al disbrigo delle pratiche d’iscrizione in base alla normativa vigente. Sulla base dei criteri individuati dal C.D. nel Protocollo di Istituto l’alunna/o è inserito momentaneamente nella classe:</w:t>
      </w:r>
    </w:p>
    <w:p w:rsidR="00D24191" w:rsidRPr="00D24191" w:rsidRDefault="00D24191" w:rsidP="00D24191">
      <w:pPr>
        <w:numPr>
          <w:ilvl w:val="0"/>
          <w:numId w:val="1"/>
        </w:numPr>
        <w:spacing w:after="0" w:line="240" w:lineRule="auto"/>
        <w:jc w:val="both"/>
        <w:textAlignment w:val="baseline"/>
        <w:rPr>
          <w:rFonts w:ascii="Calibri" w:eastAsia="Times New Roman" w:hAnsi="Calibri" w:cs="Calibri"/>
          <w:color w:val="000000"/>
          <w:sz w:val="24"/>
          <w:szCs w:val="24"/>
          <w:lang w:val="it-IT" w:eastAsia="it-IT"/>
        </w:rPr>
      </w:pPr>
      <w:r w:rsidRPr="00D24191">
        <w:rPr>
          <w:rFonts w:ascii="Calibri" w:eastAsia="Times New Roman" w:hAnsi="Calibri" w:cs="Calibri"/>
          <w:color w:val="000000"/>
          <w:sz w:val="24"/>
          <w:szCs w:val="24"/>
          <w:lang w:val="it-IT" w:eastAsia="it-IT"/>
        </w:rPr>
        <w:t>Anagrafica, se dal colloquio risulta che l’alunna/o parla e comprende l’italiano e proviene da studi similari;</w:t>
      </w:r>
    </w:p>
    <w:p w:rsidR="00D24191" w:rsidRPr="00D24191" w:rsidRDefault="00D24191" w:rsidP="00D24191">
      <w:pPr>
        <w:numPr>
          <w:ilvl w:val="0"/>
          <w:numId w:val="1"/>
        </w:numPr>
        <w:spacing w:after="0" w:line="240" w:lineRule="auto"/>
        <w:jc w:val="both"/>
        <w:textAlignment w:val="baseline"/>
        <w:rPr>
          <w:rFonts w:ascii="Calibri" w:eastAsia="Times New Roman" w:hAnsi="Calibri" w:cs="Calibri"/>
          <w:color w:val="000000"/>
          <w:sz w:val="24"/>
          <w:szCs w:val="24"/>
          <w:lang w:val="it-IT" w:eastAsia="it-IT"/>
        </w:rPr>
      </w:pPr>
      <w:r w:rsidRPr="00D24191">
        <w:rPr>
          <w:rFonts w:ascii="Calibri" w:eastAsia="Times New Roman" w:hAnsi="Calibri" w:cs="Calibri"/>
          <w:color w:val="000000"/>
          <w:sz w:val="24"/>
          <w:szCs w:val="24"/>
          <w:lang w:val="it-IT" w:eastAsia="it-IT"/>
        </w:rPr>
        <w:t>Immediatamente precedente, se dal colloquio risulta una carenza linguistica e studi non attinenti</w:t>
      </w:r>
    </w:p>
    <w:p w:rsidR="00D24191" w:rsidRPr="00D24191" w:rsidRDefault="00D24191" w:rsidP="00D24191">
      <w:pPr>
        <w:spacing w:after="0" w:line="240" w:lineRule="auto"/>
        <w:rPr>
          <w:rFonts w:ascii="Times New Roman" w:eastAsia="Times New Roman" w:hAnsi="Times New Roman" w:cs="Times New Roman"/>
          <w:sz w:val="24"/>
          <w:szCs w:val="24"/>
          <w:lang w:val="it-IT" w:eastAsia="it-IT"/>
        </w:rPr>
      </w:pPr>
    </w:p>
    <w:p w:rsidR="00D24191" w:rsidRPr="00D24191" w:rsidRDefault="00D24191" w:rsidP="00D24191">
      <w:pPr>
        <w:spacing w:after="0" w:line="240" w:lineRule="auto"/>
        <w:ind w:left="113"/>
        <w:jc w:val="both"/>
        <w:rPr>
          <w:rFonts w:ascii="Times New Roman" w:eastAsia="Times New Roman" w:hAnsi="Times New Roman" w:cs="Times New Roman"/>
          <w:sz w:val="24"/>
          <w:szCs w:val="24"/>
          <w:lang w:val="it-IT" w:eastAsia="it-IT"/>
        </w:rPr>
      </w:pPr>
      <w:r w:rsidRPr="00D24191">
        <w:rPr>
          <w:rFonts w:ascii="Calibri" w:eastAsia="Times New Roman" w:hAnsi="Calibri" w:cs="Calibri"/>
          <w:color w:val="000000"/>
          <w:sz w:val="24"/>
          <w:szCs w:val="24"/>
          <w:lang w:val="it-IT" w:eastAsia="it-IT"/>
        </w:rPr>
        <w:t>Individuazione degli studenti nelle quattro tipologie, a seguito di osservazione del C</w:t>
      </w:r>
      <w:r w:rsidR="009D28E2">
        <w:rPr>
          <w:rFonts w:ascii="Calibri" w:eastAsia="Times New Roman" w:hAnsi="Calibri" w:cs="Calibri"/>
          <w:color w:val="000000"/>
          <w:sz w:val="24"/>
          <w:szCs w:val="24"/>
          <w:lang w:val="it-IT" w:eastAsia="it-IT"/>
        </w:rPr>
        <w:t>.</w:t>
      </w:r>
      <w:r w:rsidRPr="00D24191">
        <w:rPr>
          <w:rFonts w:ascii="Calibri" w:eastAsia="Times New Roman" w:hAnsi="Calibri" w:cs="Calibri"/>
          <w:color w:val="000000"/>
          <w:sz w:val="24"/>
          <w:szCs w:val="24"/>
          <w:lang w:val="it-IT" w:eastAsia="it-IT"/>
        </w:rPr>
        <w:t>d</w:t>
      </w:r>
      <w:r w:rsidR="009D28E2">
        <w:rPr>
          <w:rFonts w:ascii="Calibri" w:eastAsia="Times New Roman" w:hAnsi="Calibri" w:cs="Calibri"/>
          <w:color w:val="000000"/>
          <w:sz w:val="24"/>
          <w:szCs w:val="24"/>
          <w:lang w:val="it-IT" w:eastAsia="it-IT"/>
        </w:rPr>
        <w:t>.</w:t>
      </w:r>
      <w:r w:rsidRPr="00D24191">
        <w:rPr>
          <w:rFonts w:ascii="Calibri" w:eastAsia="Times New Roman" w:hAnsi="Calibri" w:cs="Calibri"/>
          <w:color w:val="000000"/>
          <w:sz w:val="24"/>
          <w:szCs w:val="24"/>
          <w:lang w:val="it-IT" w:eastAsia="it-IT"/>
        </w:rPr>
        <w:t>C</w:t>
      </w:r>
      <w:r w:rsidR="009D28E2">
        <w:rPr>
          <w:rFonts w:ascii="Calibri" w:eastAsia="Times New Roman" w:hAnsi="Calibri" w:cs="Calibri"/>
          <w:color w:val="000000"/>
          <w:sz w:val="24"/>
          <w:szCs w:val="24"/>
          <w:lang w:val="it-IT" w:eastAsia="it-IT"/>
        </w:rPr>
        <w:t>.</w:t>
      </w:r>
      <w:r w:rsidRPr="00D24191">
        <w:rPr>
          <w:rFonts w:ascii="Calibri" w:eastAsia="Times New Roman" w:hAnsi="Calibri" w:cs="Calibri"/>
          <w:color w:val="000000"/>
          <w:sz w:val="24"/>
          <w:szCs w:val="24"/>
          <w:lang w:val="it-IT" w:eastAsia="it-IT"/>
        </w:rPr>
        <w:t xml:space="preserve"> e della documentazione presentata:</w:t>
      </w:r>
    </w:p>
    <w:p w:rsidR="00D24191" w:rsidRPr="00D24191" w:rsidRDefault="00D24191" w:rsidP="00D24191">
      <w:pPr>
        <w:spacing w:after="0" w:line="240" w:lineRule="auto"/>
        <w:ind w:left="113"/>
        <w:jc w:val="both"/>
        <w:rPr>
          <w:rFonts w:ascii="Times New Roman" w:eastAsia="Times New Roman" w:hAnsi="Times New Roman" w:cs="Times New Roman"/>
          <w:sz w:val="24"/>
          <w:szCs w:val="24"/>
          <w:lang w:val="it-IT" w:eastAsia="it-IT"/>
        </w:rPr>
      </w:pPr>
      <w:r w:rsidRPr="00D24191">
        <w:rPr>
          <w:rFonts w:ascii="Calibri" w:eastAsia="Times New Roman" w:hAnsi="Calibri" w:cs="Calibri"/>
          <w:color w:val="000000"/>
          <w:sz w:val="24"/>
          <w:szCs w:val="24"/>
          <w:lang w:val="it-IT" w:eastAsia="it-IT"/>
        </w:rPr>
        <w:t xml:space="preserve">A. Alunno/a </w:t>
      </w:r>
      <w:proofErr w:type="spellStart"/>
      <w:r w:rsidRPr="00D24191">
        <w:rPr>
          <w:rFonts w:ascii="Calibri" w:eastAsia="Times New Roman" w:hAnsi="Calibri" w:cs="Calibri"/>
          <w:color w:val="000000"/>
          <w:sz w:val="24"/>
          <w:szCs w:val="24"/>
          <w:lang w:val="it-IT" w:eastAsia="it-IT"/>
        </w:rPr>
        <w:t>N.A.I.</w:t>
      </w:r>
      <w:proofErr w:type="spellEnd"/>
      <w:r w:rsidRPr="00D24191">
        <w:rPr>
          <w:rFonts w:ascii="Calibri" w:eastAsia="Times New Roman" w:hAnsi="Calibri" w:cs="Calibri"/>
          <w:color w:val="000000"/>
          <w:sz w:val="24"/>
          <w:szCs w:val="24"/>
          <w:lang w:val="it-IT" w:eastAsia="it-IT"/>
        </w:rPr>
        <w:t xml:space="preserve"> (si intendono gli alunni stranieri inseriti per la prima volta nel nostro sistema scolastico, nell’anno scolastico in corso e/o in quello precedente). Sono considerati “alunni neo arrivati” (</w:t>
      </w:r>
      <w:proofErr w:type="spellStart"/>
      <w:r w:rsidRPr="00D24191">
        <w:rPr>
          <w:rFonts w:ascii="Calibri" w:eastAsia="Times New Roman" w:hAnsi="Calibri" w:cs="Calibri"/>
          <w:color w:val="000000"/>
          <w:sz w:val="24"/>
          <w:szCs w:val="24"/>
          <w:lang w:val="it-IT" w:eastAsia="it-IT"/>
        </w:rPr>
        <w:t>N.A.I.</w:t>
      </w:r>
      <w:proofErr w:type="spellEnd"/>
      <w:r w:rsidRPr="00D24191">
        <w:rPr>
          <w:rFonts w:ascii="Calibri" w:eastAsia="Times New Roman" w:hAnsi="Calibri" w:cs="Calibri"/>
          <w:color w:val="000000"/>
          <w:sz w:val="24"/>
          <w:szCs w:val="24"/>
          <w:lang w:val="it-IT" w:eastAsia="it-IT"/>
        </w:rPr>
        <w:t>) quelli entro due anni di permanenza continuativa in Italia.</w:t>
      </w:r>
    </w:p>
    <w:p w:rsidR="00D24191" w:rsidRPr="00D24191" w:rsidRDefault="00D24191" w:rsidP="00D24191">
      <w:pPr>
        <w:spacing w:after="0" w:line="240" w:lineRule="auto"/>
        <w:ind w:left="113"/>
        <w:jc w:val="both"/>
        <w:rPr>
          <w:rFonts w:ascii="Times New Roman" w:eastAsia="Times New Roman" w:hAnsi="Times New Roman" w:cs="Times New Roman"/>
          <w:sz w:val="24"/>
          <w:szCs w:val="24"/>
          <w:lang w:val="it-IT" w:eastAsia="it-IT"/>
        </w:rPr>
      </w:pPr>
      <w:r w:rsidRPr="00D24191">
        <w:rPr>
          <w:rFonts w:ascii="Calibri" w:eastAsia="Times New Roman" w:hAnsi="Calibri" w:cs="Calibri"/>
          <w:color w:val="000000"/>
          <w:sz w:val="24"/>
          <w:szCs w:val="24"/>
          <w:lang w:val="it-IT" w:eastAsia="it-IT"/>
        </w:rPr>
        <w:lastRenderedPageBreak/>
        <w:t>B. Alunno/a giunto in Italia nell’ultimo triennio ed entro i primi cinque anni di permanenza continuativa in Italia. Si intendono gli alunni che hanno superato la prima alfabetizzazione, ma ancora non hanno raggiunto quelle competenze nella lingua italiana tali da poter affrontare le materie di studio.</w:t>
      </w:r>
    </w:p>
    <w:p w:rsidR="00D24191" w:rsidRPr="00D24191" w:rsidRDefault="00D24191" w:rsidP="00D24191">
      <w:pPr>
        <w:spacing w:after="0" w:line="240" w:lineRule="auto"/>
        <w:ind w:left="113"/>
        <w:jc w:val="both"/>
        <w:rPr>
          <w:rFonts w:ascii="Times New Roman" w:eastAsia="Times New Roman" w:hAnsi="Times New Roman" w:cs="Times New Roman"/>
          <w:sz w:val="24"/>
          <w:szCs w:val="24"/>
          <w:lang w:val="it-IT" w:eastAsia="it-IT"/>
        </w:rPr>
      </w:pPr>
      <w:r w:rsidRPr="00D24191">
        <w:rPr>
          <w:rFonts w:ascii="Calibri" w:eastAsia="Times New Roman" w:hAnsi="Calibri" w:cs="Calibri"/>
          <w:color w:val="000000"/>
          <w:sz w:val="24"/>
          <w:szCs w:val="24"/>
          <w:lang w:val="it-IT" w:eastAsia="it-IT"/>
        </w:rPr>
        <w:t>C. Alunno/a proveniente da paese estero che, pur essendo in Italia da più anni, trova ancora difficoltà nella lingua italiana ed in particolare in quella dello studio.</w:t>
      </w:r>
    </w:p>
    <w:p w:rsidR="00D24191" w:rsidRPr="00D24191" w:rsidRDefault="00D24191" w:rsidP="00D24191">
      <w:pPr>
        <w:spacing w:after="0" w:line="240" w:lineRule="auto"/>
        <w:ind w:left="113"/>
        <w:jc w:val="both"/>
        <w:rPr>
          <w:rFonts w:ascii="Times New Roman" w:eastAsia="Times New Roman" w:hAnsi="Times New Roman" w:cs="Times New Roman"/>
          <w:sz w:val="24"/>
          <w:szCs w:val="24"/>
          <w:lang w:val="it-IT" w:eastAsia="it-IT"/>
        </w:rPr>
      </w:pPr>
      <w:r w:rsidRPr="00D24191">
        <w:rPr>
          <w:rFonts w:ascii="Calibri" w:eastAsia="Times New Roman" w:hAnsi="Calibri" w:cs="Calibri"/>
          <w:color w:val="000000"/>
          <w:sz w:val="24"/>
          <w:szCs w:val="24"/>
          <w:lang w:val="it-IT" w:eastAsia="it-IT"/>
        </w:rPr>
        <w:t>D. Alunno/a proveniente da paese estero con età anagrafica non corrispondente alla classe</w:t>
      </w:r>
    </w:p>
    <w:p w:rsidR="00D24191" w:rsidRPr="00D24191" w:rsidRDefault="00D24191" w:rsidP="00D24191">
      <w:pPr>
        <w:spacing w:after="0" w:line="240" w:lineRule="auto"/>
        <w:ind w:left="113"/>
        <w:jc w:val="both"/>
        <w:rPr>
          <w:rFonts w:ascii="Times New Roman" w:eastAsia="Times New Roman" w:hAnsi="Times New Roman" w:cs="Times New Roman"/>
          <w:sz w:val="24"/>
          <w:szCs w:val="24"/>
          <w:lang w:val="it-IT" w:eastAsia="it-IT"/>
        </w:rPr>
      </w:pPr>
      <w:r w:rsidRPr="00D24191">
        <w:rPr>
          <w:rFonts w:ascii="Calibri" w:eastAsia="Times New Roman" w:hAnsi="Calibri" w:cs="Calibri"/>
          <w:color w:val="000000"/>
          <w:sz w:val="24"/>
          <w:szCs w:val="24"/>
          <w:lang w:val="it-IT" w:eastAsia="it-IT"/>
        </w:rPr>
        <w:t>d’inserimento</w:t>
      </w:r>
      <w:r w:rsidR="00CA62B9">
        <w:rPr>
          <w:rFonts w:ascii="Calibri" w:eastAsia="Times New Roman" w:hAnsi="Calibri" w:cs="Calibri"/>
          <w:color w:val="000000"/>
          <w:sz w:val="24"/>
          <w:szCs w:val="24"/>
          <w:lang w:val="it-IT" w:eastAsia="it-IT"/>
        </w:rPr>
        <w:t xml:space="preserve"> per:</w:t>
      </w:r>
    </w:p>
    <w:p w:rsidR="00D24191" w:rsidRPr="00D24191" w:rsidRDefault="00CA62B9" w:rsidP="00D24191">
      <w:pPr>
        <w:spacing w:after="0" w:line="240" w:lineRule="auto"/>
        <w:ind w:left="113"/>
        <w:jc w:val="both"/>
        <w:rPr>
          <w:rFonts w:ascii="Times New Roman" w:eastAsia="Times New Roman" w:hAnsi="Times New Roman" w:cs="Times New Roman"/>
          <w:sz w:val="24"/>
          <w:szCs w:val="24"/>
          <w:lang w:val="it-IT" w:eastAsia="it-IT"/>
        </w:rPr>
      </w:pPr>
      <w:r>
        <w:rPr>
          <w:rFonts w:ascii="Calibri" w:eastAsia="Times New Roman" w:hAnsi="Calibri" w:cs="Calibri"/>
          <w:color w:val="000000"/>
          <w:sz w:val="24"/>
          <w:szCs w:val="24"/>
          <w:lang w:val="it-IT" w:eastAsia="it-IT"/>
        </w:rPr>
        <w:t xml:space="preserve">- </w:t>
      </w:r>
      <w:r w:rsidR="00D24191" w:rsidRPr="00D24191">
        <w:rPr>
          <w:rFonts w:ascii="Calibri" w:eastAsia="Times New Roman" w:hAnsi="Calibri" w:cs="Calibri"/>
          <w:color w:val="000000"/>
          <w:sz w:val="24"/>
          <w:szCs w:val="24"/>
          <w:lang w:val="it-IT" w:eastAsia="it-IT"/>
        </w:rPr>
        <w:t>ritardo scolastico rispetto la normativa italiana</w:t>
      </w:r>
    </w:p>
    <w:p w:rsidR="00D24191" w:rsidRPr="00D24191" w:rsidRDefault="00D24191" w:rsidP="00D24191">
      <w:pPr>
        <w:spacing w:after="0" w:line="240" w:lineRule="auto"/>
        <w:ind w:left="113"/>
        <w:jc w:val="both"/>
        <w:rPr>
          <w:rFonts w:ascii="Times New Roman" w:eastAsia="Times New Roman" w:hAnsi="Times New Roman" w:cs="Times New Roman"/>
          <w:sz w:val="24"/>
          <w:szCs w:val="24"/>
          <w:lang w:val="it-IT" w:eastAsia="it-IT"/>
        </w:rPr>
      </w:pPr>
      <w:r w:rsidRPr="00D24191">
        <w:rPr>
          <w:rFonts w:ascii="Calibri" w:eastAsia="Times New Roman" w:hAnsi="Calibri" w:cs="Calibri"/>
          <w:color w:val="000000"/>
          <w:sz w:val="24"/>
          <w:szCs w:val="24"/>
          <w:lang w:val="it-IT" w:eastAsia="it-IT"/>
        </w:rPr>
        <w:t xml:space="preserve">- </w:t>
      </w:r>
      <w:proofErr w:type="spellStart"/>
      <w:r w:rsidRPr="00D24191">
        <w:rPr>
          <w:rFonts w:ascii="Calibri" w:eastAsia="Times New Roman" w:hAnsi="Calibri" w:cs="Calibri"/>
          <w:color w:val="000000"/>
          <w:sz w:val="24"/>
          <w:szCs w:val="24"/>
          <w:lang w:val="it-IT" w:eastAsia="it-IT"/>
        </w:rPr>
        <w:t>ripetenza</w:t>
      </w:r>
      <w:proofErr w:type="spellEnd"/>
    </w:p>
    <w:p w:rsidR="00D24191" w:rsidRPr="00D24191" w:rsidRDefault="00CA62B9" w:rsidP="00D24191">
      <w:pPr>
        <w:spacing w:after="0" w:line="240" w:lineRule="auto"/>
        <w:ind w:left="113"/>
        <w:jc w:val="both"/>
        <w:rPr>
          <w:rFonts w:ascii="Times New Roman" w:eastAsia="Times New Roman" w:hAnsi="Times New Roman" w:cs="Times New Roman"/>
          <w:sz w:val="24"/>
          <w:szCs w:val="24"/>
          <w:lang w:val="it-IT" w:eastAsia="it-IT"/>
        </w:rPr>
      </w:pPr>
      <w:r>
        <w:rPr>
          <w:rFonts w:ascii="Calibri" w:eastAsia="Times New Roman" w:hAnsi="Calibri" w:cs="Calibri"/>
          <w:color w:val="000000"/>
          <w:sz w:val="24"/>
          <w:szCs w:val="24"/>
          <w:lang w:val="it-IT" w:eastAsia="it-IT"/>
        </w:rPr>
        <w:t>- inserimento</w:t>
      </w:r>
      <w:r w:rsidR="00D24191" w:rsidRPr="00D24191">
        <w:rPr>
          <w:rFonts w:ascii="Calibri" w:eastAsia="Times New Roman" w:hAnsi="Calibri" w:cs="Calibri"/>
          <w:color w:val="000000"/>
          <w:sz w:val="24"/>
          <w:szCs w:val="24"/>
          <w:lang w:val="it-IT" w:eastAsia="it-IT"/>
        </w:rPr>
        <w:t xml:space="preserve"> in una classe “inferiore” in accordo con la famiglia.</w:t>
      </w:r>
    </w:p>
    <w:p w:rsidR="00D24191" w:rsidRPr="00D24191" w:rsidRDefault="00D24191" w:rsidP="00D24191">
      <w:pPr>
        <w:spacing w:after="0" w:line="240" w:lineRule="auto"/>
        <w:ind w:left="113"/>
        <w:jc w:val="both"/>
        <w:rPr>
          <w:rFonts w:ascii="Times New Roman" w:eastAsia="Times New Roman" w:hAnsi="Times New Roman" w:cs="Times New Roman"/>
          <w:sz w:val="24"/>
          <w:szCs w:val="24"/>
          <w:lang w:val="it-IT" w:eastAsia="it-IT"/>
        </w:rPr>
      </w:pPr>
      <w:r w:rsidRPr="00D24191">
        <w:rPr>
          <w:rFonts w:ascii="Calibri" w:eastAsia="Times New Roman" w:hAnsi="Calibri" w:cs="Calibri"/>
          <w:color w:val="000000"/>
          <w:sz w:val="24"/>
          <w:szCs w:val="24"/>
          <w:lang w:val="it-IT" w:eastAsia="it-IT"/>
        </w:rPr>
        <w:t xml:space="preserve">Per la normativa italiana, lo studente maggiorenne, salvo che non si tratti semplicemente di </w:t>
      </w:r>
      <w:r w:rsidR="00CA62B9">
        <w:rPr>
          <w:rFonts w:ascii="Calibri" w:eastAsia="Times New Roman" w:hAnsi="Calibri" w:cs="Calibri"/>
          <w:color w:val="000000"/>
          <w:sz w:val="24"/>
          <w:szCs w:val="24"/>
          <w:lang w:val="it-IT" w:eastAsia="it-IT"/>
        </w:rPr>
        <w:t xml:space="preserve">un </w:t>
      </w:r>
      <w:r w:rsidRPr="00D24191">
        <w:rPr>
          <w:rFonts w:ascii="Calibri" w:eastAsia="Times New Roman" w:hAnsi="Calibri" w:cs="Calibri"/>
          <w:color w:val="000000"/>
          <w:sz w:val="24"/>
          <w:szCs w:val="24"/>
          <w:lang w:val="it-IT" w:eastAsia="it-IT"/>
        </w:rPr>
        <w:t xml:space="preserve">cambio </w:t>
      </w:r>
      <w:r w:rsidR="00CA62B9">
        <w:rPr>
          <w:rFonts w:ascii="Calibri" w:eastAsia="Times New Roman" w:hAnsi="Calibri" w:cs="Calibri"/>
          <w:color w:val="000000"/>
          <w:sz w:val="24"/>
          <w:szCs w:val="24"/>
          <w:lang w:val="it-IT" w:eastAsia="it-IT"/>
        </w:rPr>
        <w:t xml:space="preserve">di </w:t>
      </w:r>
      <w:r w:rsidRPr="00D24191">
        <w:rPr>
          <w:rFonts w:ascii="Calibri" w:eastAsia="Times New Roman" w:hAnsi="Calibri" w:cs="Calibri"/>
          <w:color w:val="000000"/>
          <w:sz w:val="24"/>
          <w:szCs w:val="24"/>
          <w:lang w:val="it-IT" w:eastAsia="it-IT"/>
        </w:rPr>
        <w:t xml:space="preserve">scuola, </w:t>
      </w:r>
      <w:r w:rsidR="00CA62B9">
        <w:rPr>
          <w:rFonts w:ascii="Calibri" w:eastAsia="Times New Roman" w:hAnsi="Calibri" w:cs="Calibri"/>
          <w:color w:val="000000"/>
          <w:sz w:val="24"/>
          <w:szCs w:val="24"/>
          <w:lang w:val="it-IT" w:eastAsia="it-IT"/>
        </w:rPr>
        <w:t>va indirizzato presso i Centri Provinciali per l’Istruzione degli A</w:t>
      </w:r>
      <w:r w:rsidRPr="00D24191">
        <w:rPr>
          <w:rFonts w:ascii="Calibri" w:eastAsia="Times New Roman" w:hAnsi="Calibri" w:cs="Calibri"/>
          <w:color w:val="000000"/>
          <w:sz w:val="24"/>
          <w:szCs w:val="24"/>
          <w:lang w:val="it-IT" w:eastAsia="it-IT"/>
        </w:rPr>
        <w:t>dulti (</w:t>
      </w:r>
      <w:proofErr w:type="spellStart"/>
      <w:r w:rsidRPr="00D24191">
        <w:rPr>
          <w:rFonts w:ascii="Calibri" w:eastAsia="Times New Roman" w:hAnsi="Calibri" w:cs="Calibri"/>
          <w:color w:val="000000"/>
          <w:sz w:val="24"/>
          <w:szCs w:val="24"/>
          <w:lang w:val="it-IT" w:eastAsia="it-IT"/>
        </w:rPr>
        <w:t>C</w:t>
      </w:r>
      <w:r w:rsidR="009D28E2">
        <w:rPr>
          <w:rFonts w:ascii="Calibri" w:eastAsia="Times New Roman" w:hAnsi="Calibri" w:cs="Calibri"/>
          <w:color w:val="000000"/>
          <w:sz w:val="24"/>
          <w:szCs w:val="24"/>
          <w:lang w:val="it-IT" w:eastAsia="it-IT"/>
        </w:rPr>
        <w:t>.</w:t>
      </w:r>
      <w:r w:rsidRPr="00D24191">
        <w:rPr>
          <w:rFonts w:ascii="Calibri" w:eastAsia="Times New Roman" w:hAnsi="Calibri" w:cs="Calibri"/>
          <w:color w:val="000000"/>
          <w:sz w:val="24"/>
          <w:szCs w:val="24"/>
          <w:lang w:val="it-IT" w:eastAsia="it-IT"/>
        </w:rPr>
        <w:t>P</w:t>
      </w:r>
      <w:r w:rsidR="009D28E2">
        <w:rPr>
          <w:rFonts w:ascii="Calibri" w:eastAsia="Times New Roman" w:hAnsi="Calibri" w:cs="Calibri"/>
          <w:color w:val="000000"/>
          <w:sz w:val="24"/>
          <w:szCs w:val="24"/>
          <w:lang w:val="it-IT" w:eastAsia="it-IT"/>
        </w:rPr>
        <w:t>.</w:t>
      </w:r>
      <w:r w:rsidRPr="00D24191">
        <w:rPr>
          <w:rFonts w:ascii="Calibri" w:eastAsia="Times New Roman" w:hAnsi="Calibri" w:cs="Calibri"/>
          <w:color w:val="000000"/>
          <w:sz w:val="24"/>
          <w:szCs w:val="24"/>
          <w:lang w:val="it-IT" w:eastAsia="it-IT"/>
        </w:rPr>
        <w:t>I</w:t>
      </w:r>
      <w:r w:rsidR="009D28E2">
        <w:rPr>
          <w:rFonts w:ascii="Calibri" w:eastAsia="Times New Roman" w:hAnsi="Calibri" w:cs="Calibri"/>
          <w:color w:val="000000"/>
          <w:sz w:val="24"/>
          <w:szCs w:val="24"/>
          <w:lang w:val="it-IT" w:eastAsia="it-IT"/>
        </w:rPr>
        <w:t>.</w:t>
      </w:r>
      <w:r w:rsidRPr="00D24191">
        <w:rPr>
          <w:rFonts w:ascii="Calibri" w:eastAsia="Times New Roman" w:hAnsi="Calibri" w:cs="Calibri"/>
          <w:color w:val="000000"/>
          <w:sz w:val="24"/>
          <w:szCs w:val="24"/>
          <w:lang w:val="it-IT" w:eastAsia="it-IT"/>
        </w:rPr>
        <w:t>A</w:t>
      </w:r>
      <w:r w:rsidR="009D28E2">
        <w:rPr>
          <w:rFonts w:ascii="Calibri" w:eastAsia="Times New Roman" w:hAnsi="Calibri" w:cs="Calibri"/>
          <w:color w:val="000000"/>
          <w:sz w:val="24"/>
          <w:szCs w:val="24"/>
          <w:lang w:val="it-IT" w:eastAsia="it-IT"/>
        </w:rPr>
        <w:t>.</w:t>
      </w:r>
      <w:proofErr w:type="spellEnd"/>
      <w:r w:rsidRPr="00D24191">
        <w:rPr>
          <w:rFonts w:ascii="Calibri" w:eastAsia="Times New Roman" w:hAnsi="Calibri" w:cs="Calibri"/>
          <w:color w:val="000000"/>
          <w:sz w:val="24"/>
          <w:szCs w:val="24"/>
          <w:lang w:val="it-IT" w:eastAsia="it-IT"/>
        </w:rPr>
        <w:t>)</w:t>
      </w:r>
      <w:r w:rsidR="00CA62B9">
        <w:rPr>
          <w:rFonts w:ascii="Calibri" w:eastAsia="Times New Roman" w:hAnsi="Calibri" w:cs="Calibri"/>
          <w:color w:val="000000"/>
          <w:sz w:val="24"/>
          <w:szCs w:val="24"/>
          <w:lang w:val="it-IT" w:eastAsia="it-IT"/>
        </w:rPr>
        <w:t>,</w:t>
      </w:r>
      <w:r w:rsidRPr="00D24191">
        <w:rPr>
          <w:rFonts w:ascii="Calibri" w:eastAsia="Times New Roman" w:hAnsi="Calibri" w:cs="Calibri"/>
          <w:color w:val="000000"/>
          <w:sz w:val="24"/>
          <w:szCs w:val="24"/>
          <w:lang w:val="it-IT" w:eastAsia="it-IT"/>
        </w:rPr>
        <w:t xml:space="preserve"> che prevedono sia l’alfabetizzazione per stranieri L2, sia il consegui</w:t>
      </w:r>
      <w:r w:rsidR="009D28E2">
        <w:rPr>
          <w:rFonts w:ascii="Calibri" w:eastAsia="Times New Roman" w:hAnsi="Calibri" w:cs="Calibri"/>
          <w:color w:val="000000"/>
          <w:sz w:val="24"/>
          <w:szCs w:val="24"/>
          <w:lang w:val="it-IT" w:eastAsia="it-IT"/>
        </w:rPr>
        <w:t>mento dei diplomi per Istituti T</w:t>
      </w:r>
      <w:r w:rsidRPr="00D24191">
        <w:rPr>
          <w:rFonts w:ascii="Calibri" w:eastAsia="Times New Roman" w:hAnsi="Calibri" w:cs="Calibri"/>
          <w:color w:val="000000"/>
          <w:sz w:val="24"/>
          <w:szCs w:val="24"/>
          <w:lang w:val="it-IT" w:eastAsia="it-IT"/>
        </w:rPr>
        <w:t>ecnici, Istituti Professionali, Licei Artistici. Qualora si insista nella volontà di iscriversi al nostro Istituto, se l’alunno dimostra di avere una adeguata conoscenza della lingua italiana e un pregresso corso di studi affine al Liceo Artistico, può ragionevolmente essere inserito nella classe anagrafica (quarta o quinta).</w:t>
      </w:r>
    </w:p>
    <w:p w:rsidR="00D24191" w:rsidRPr="00D24191" w:rsidRDefault="00D24191" w:rsidP="00D24191">
      <w:pPr>
        <w:spacing w:after="0" w:line="240" w:lineRule="auto"/>
        <w:rPr>
          <w:rFonts w:ascii="Times New Roman" w:eastAsia="Times New Roman" w:hAnsi="Times New Roman" w:cs="Times New Roman"/>
          <w:sz w:val="24"/>
          <w:szCs w:val="24"/>
          <w:lang w:val="it-IT" w:eastAsia="it-IT"/>
        </w:rPr>
      </w:pPr>
    </w:p>
    <w:p w:rsidR="00D24191" w:rsidRPr="00D24191" w:rsidRDefault="00D24191" w:rsidP="00D24191">
      <w:pPr>
        <w:spacing w:after="0" w:line="240" w:lineRule="auto"/>
        <w:ind w:left="113"/>
        <w:jc w:val="both"/>
        <w:rPr>
          <w:rFonts w:ascii="Times New Roman" w:eastAsia="Times New Roman" w:hAnsi="Times New Roman" w:cs="Times New Roman"/>
          <w:sz w:val="24"/>
          <w:szCs w:val="24"/>
          <w:lang w:val="it-IT" w:eastAsia="it-IT"/>
        </w:rPr>
      </w:pPr>
      <w:r w:rsidRPr="00D24191">
        <w:rPr>
          <w:rFonts w:ascii="Calibri" w:eastAsia="Times New Roman" w:hAnsi="Calibri" w:cs="Calibri"/>
          <w:b/>
          <w:bCs/>
          <w:color w:val="000000"/>
          <w:sz w:val="24"/>
          <w:szCs w:val="24"/>
          <w:lang w:val="it-IT" w:eastAsia="it-IT"/>
        </w:rPr>
        <w:t>Seconda fase:</w:t>
      </w:r>
    </w:p>
    <w:p w:rsidR="00D24191" w:rsidRPr="00D24191" w:rsidRDefault="00D24191" w:rsidP="00D24191">
      <w:pPr>
        <w:spacing w:after="0" w:line="240" w:lineRule="auto"/>
        <w:ind w:left="113"/>
        <w:jc w:val="both"/>
        <w:rPr>
          <w:rFonts w:ascii="Times New Roman" w:eastAsia="Times New Roman" w:hAnsi="Times New Roman" w:cs="Times New Roman"/>
          <w:sz w:val="24"/>
          <w:szCs w:val="24"/>
          <w:lang w:val="it-IT" w:eastAsia="it-IT"/>
        </w:rPr>
      </w:pPr>
      <w:r w:rsidRPr="00D24191">
        <w:rPr>
          <w:rFonts w:ascii="Calibri" w:eastAsia="Times New Roman" w:hAnsi="Calibri" w:cs="Calibri"/>
          <w:color w:val="000000"/>
          <w:sz w:val="24"/>
          <w:szCs w:val="24"/>
          <w:lang w:val="it-IT" w:eastAsia="it-IT"/>
        </w:rPr>
        <w:t>Nella fase successiva si prevede la somministrazione di un test valutativo, al fine di accertare le reali competenze linguistiche dello studente nelle cinque abilità (comprensione orale, comprensione scritta, produzione orale, produzione scritta, interazione orale), con particolare attenzione alla lingua italiana “dello studio”, necessaria cioè a comprendere le lezioni in classe, a svolgere in modo sempre più autonomo i compiti a casa e ad eseguire le verifiche scritte e orali delle varie discipline.</w:t>
      </w:r>
    </w:p>
    <w:p w:rsidR="00D24191" w:rsidRPr="00D24191" w:rsidRDefault="00D24191" w:rsidP="00D24191">
      <w:pPr>
        <w:spacing w:after="0" w:line="240" w:lineRule="auto"/>
        <w:ind w:left="113"/>
        <w:jc w:val="both"/>
        <w:rPr>
          <w:rFonts w:ascii="Times New Roman" w:eastAsia="Times New Roman" w:hAnsi="Times New Roman" w:cs="Times New Roman"/>
          <w:sz w:val="24"/>
          <w:szCs w:val="24"/>
          <w:lang w:val="it-IT" w:eastAsia="it-IT"/>
        </w:rPr>
      </w:pPr>
      <w:r w:rsidRPr="00D24191">
        <w:rPr>
          <w:rFonts w:ascii="Calibri" w:eastAsia="Times New Roman" w:hAnsi="Calibri" w:cs="Calibri"/>
          <w:color w:val="000000"/>
          <w:sz w:val="24"/>
          <w:szCs w:val="24"/>
          <w:lang w:val="it-IT" w:eastAsia="it-IT"/>
        </w:rPr>
        <w:t>La somministrazione avviene da parte dei docenti di L2 con l’eventuale supporto del docente di Italiano della classe o di altri docenti. Il test d’ingresso viene proposto all’alunno secondo un calendario stabilito, dopo il colloquio iniziale e prima dell’inserimento nella effettiva classe di frequenza (possibilmente entro dieci giorni dall’avvio dell’anno scolastico). </w:t>
      </w:r>
    </w:p>
    <w:p w:rsidR="00D24191" w:rsidRPr="00D24191" w:rsidRDefault="00D24191" w:rsidP="00D24191">
      <w:pPr>
        <w:spacing w:after="0" w:line="240" w:lineRule="auto"/>
        <w:ind w:left="113"/>
        <w:jc w:val="both"/>
        <w:rPr>
          <w:rFonts w:ascii="Times New Roman" w:eastAsia="Times New Roman" w:hAnsi="Times New Roman" w:cs="Times New Roman"/>
          <w:sz w:val="24"/>
          <w:szCs w:val="24"/>
          <w:lang w:val="it-IT" w:eastAsia="it-IT"/>
        </w:rPr>
      </w:pPr>
      <w:r w:rsidRPr="00D24191">
        <w:rPr>
          <w:rFonts w:ascii="Calibri" w:eastAsia="Times New Roman" w:hAnsi="Calibri" w:cs="Calibri"/>
          <w:color w:val="000000"/>
          <w:sz w:val="24"/>
          <w:szCs w:val="24"/>
          <w:lang w:val="it-IT" w:eastAsia="it-IT"/>
        </w:rPr>
        <w:t xml:space="preserve">All’alunno </w:t>
      </w:r>
      <w:proofErr w:type="spellStart"/>
      <w:r w:rsidRPr="00D24191">
        <w:rPr>
          <w:rFonts w:ascii="Calibri" w:eastAsia="Times New Roman" w:hAnsi="Calibri" w:cs="Calibri"/>
          <w:color w:val="000000"/>
          <w:sz w:val="24"/>
          <w:szCs w:val="24"/>
          <w:lang w:val="it-IT" w:eastAsia="it-IT"/>
        </w:rPr>
        <w:t>neoarrivato</w:t>
      </w:r>
      <w:proofErr w:type="spellEnd"/>
      <w:r w:rsidRPr="00D24191">
        <w:rPr>
          <w:rFonts w:ascii="Calibri" w:eastAsia="Times New Roman" w:hAnsi="Calibri" w:cs="Calibri"/>
          <w:color w:val="000000"/>
          <w:sz w:val="24"/>
          <w:szCs w:val="24"/>
          <w:lang w:val="it-IT" w:eastAsia="it-IT"/>
        </w:rPr>
        <w:t xml:space="preserve"> in Italia, ma già scolarizzato nel Paese d’origine, che chiede l’inserimento al triennio possono essere somministrate anche prove d’ingresso per l’accertamento di altre competenze d’indirizzo.</w:t>
      </w:r>
      <w:r w:rsidR="00C7773A">
        <w:rPr>
          <w:rFonts w:ascii="Calibri" w:eastAsia="Times New Roman" w:hAnsi="Calibri" w:cs="Calibri"/>
          <w:color w:val="000000"/>
          <w:sz w:val="24"/>
          <w:szCs w:val="24"/>
          <w:lang w:val="it-IT" w:eastAsia="it-IT"/>
        </w:rPr>
        <w:t xml:space="preserve"> Per</w:t>
      </w:r>
      <w:r w:rsidR="0038278D">
        <w:rPr>
          <w:rFonts w:ascii="Calibri" w:eastAsia="Times New Roman" w:hAnsi="Calibri" w:cs="Calibri"/>
          <w:color w:val="000000"/>
          <w:sz w:val="24"/>
          <w:szCs w:val="24"/>
          <w:lang w:val="it-IT" w:eastAsia="it-IT"/>
        </w:rPr>
        <w:t xml:space="preserve"> facilitare il superamento di tali prove</w:t>
      </w:r>
      <w:r w:rsidR="00C7773A">
        <w:rPr>
          <w:rFonts w:ascii="Calibri" w:eastAsia="Times New Roman" w:hAnsi="Calibri" w:cs="Calibri"/>
          <w:color w:val="000000"/>
          <w:sz w:val="24"/>
          <w:szCs w:val="24"/>
          <w:lang w:val="it-IT" w:eastAsia="it-IT"/>
        </w:rPr>
        <w:t>, è opportuno che all’alunno vengano forniti i programmi delle discipline coinvolte.</w:t>
      </w:r>
    </w:p>
    <w:p w:rsidR="00D24191" w:rsidRPr="00D24191" w:rsidRDefault="00D24191" w:rsidP="00D24191">
      <w:pPr>
        <w:spacing w:after="0" w:line="240" w:lineRule="auto"/>
        <w:rPr>
          <w:rFonts w:ascii="Times New Roman" w:eastAsia="Times New Roman" w:hAnsi="Times New Roman" w:cs="Times New Roman"/>
          <w:sz w:val="24"/>
          <w:szCs w:val="24"/>
          <w:lang w:val="it-IT" w:eastAsia="it-IT"/>
        </w:rPr>
      </w:pPr>
    </w:p>
    <w:p w:rsidR="00A65A57" w:rsidRDefault="00D24191" w:rsidP="00A65A57">
      <w:pPr>
        <w:spacing w:after="0" w:line="240" w:lineRule="auto"/>
        <w:ind w:left="113"/>
        <w:jc w:val="both"/>
        <w:rPr>
          <w:rFonts w:ascii="Calibri" w:eastAsia="Times New Roman" w:hAnsi="Calibri" w:cs="Calibri"/>
          <w:color w:val="000000"/>
          <w:sz w:val="24"/>
          <w:szCs w:val="24"/>
          <w:lang w:val="it-IT" w:eastAsia="it-IT"/>
        </w:rPr>
      </w:pPr>
      <w:r w:rsidRPr="00D24191">
        <w:rPr>
          <w:rFonts w:ascii="Calibri" w:eastAsia="Times New Roman" w:hAnsi="Calibri" w:cs="Calibri"/>
          <w:color w:val="000000"/>
          <w:sz w:val="24"/>
          <w:szCs w:val="24"/>
          <w:lang w:val="it-IT" w:eastAsia="it-IT"/>
        </w:rPr>
        <w:t xml:space="preserve">Si procede quindi </w:t>
      </w:r>
      <w:r w:rsidR="002342E1">
        <w:rPr>
          <w:rFonts w:ascii="Calibri" w:eastAsia="Times New Roman" w:hAnsi="Calibri" w:cs="Calibri"/>
          <w:color w:val="000000"/>
          <w:sz w:val="24"/>
          <w:szCs w:val="24"/>
          <w:lang w:val="it-IT" w:eastAsia="it-IT"/>
        </w:rPr>
        <w:t>all’</w:t>
      </w:r>
      <w:r w:rsidRPr="00D24191">
        <w:rPr>
          <w:rFonts w:ascii="Calibri" w:eastAsia="Times New Roman" w:hAnsi="Calibri" w:cs="Calibri"/>
          <w:color w:val="000000"/>
          <w:sz w:val="24"/>
          <w:szCs w:val="24"/>
          <w:lang w:val="it-IT" w:eastAsia="it-IT"/>
        </w:rPr>
        <w:t xml:space="preserve">ASSEGNAZIONE E COMUNICAZIONE DELLA CLASSE </w:t>
      </w:r>
      <w:proofErr w:type="spellStart"/>
      <w:r w:rsidRPr="00D24191">
        <w:rPr>
          <w:rFonts w:ascii="Calibri" w:eastAsia="Times New Roman" w:hAnsi="Calibri" w:cs="Calibri"/>
          <w:color w:val="000000"/>
          <w:sz w:val="24"/>
          <w:szCs w:val="24"/>
          <w:lang w:val="it-IT" w:eastAsia="it-IT"/>
        </w:rPr>
        <w:t>DI</w:t>
      </w:r>
      <w:proofErr w:type="spellEnd"/>
      <w:r w:rsidRPr="00D24191">
        <w:rPr>
          <w:rFonts w:ascii="Calibri" w:eastAsia="Times New Roman" w:hAnsi="Calibri" w:cs="Calibri"/>
          <w:color w:val="000000"/>
          <w:sz w:val="24"/>
          <w:szCs w:val="24"/>
          <w:lang w:val="it-IT" w:eastAsia="it-IT"/>
        </w:rPr>
        <w:t xml:space="preserve"> INSERIMENTO definitiva. La scelta della classe è effettuata tenendo conto dell’età anagrafica e dell’ultima classe frequentata nel Paese d’origine. Per quanto riguarda i Paesi extra-europei, </w:t>
      </w:r>
      <w:proofErr w:type="spellStart"/>
      <w:r w:rsidRPr="00D24191">
        <w:rPr>
          <w:rFonts w:ascii="Calibri" w:eastAsia="Times New Roman" w:hAnsi="Calibri" w:cs="Calibri"/>
          <w:color w:val="000000"/>
          <w:sz w:val="24"/>
          <w:szCs w:val="24"/>
          <w:lang w:val="it-IT" w:eastAsia="it-IT"/>
        </w:rPr>
        <w:t>occorrerà</w:t>
      </w:r>
      <w:proofErr w:type="spellEnd"/>
      <w:r w:rsidRPr="00D24191">
        <w:rPr>
          <w:rFonts w:ascii="Calibri" w:eastAsia="Times New Roman" w:hAnsi="Calibri" w:cs="Calibri"/>
          <w:color w:val="000000"/>
          <w:sz w:val="24"/>
          <w:szCs w:val="24"/>
          <w:lang w:val="it-IT" w:eastAsia="it-IT"/>
        </w:rPr>
        <w:t xml:space="preserve"> confrontare la struttura del nostro sistema scolastico con quello del Paese d’origine.  Un eventuale scarto tra età anagrafica e classe di inserimento non deve essere di norma superiore ad un anno (+1 o -1), salvo casi eccezionali. </w:t>
      </w:r>
    </w:p>
    <w:p w:rsidR="00D24191" w:rsidRPr="00D24191" w:rsidRDefault="00D24191" w:rsidP="00A65A57">
      <w:pPr>
        <w:spacing w:after="0" w:line="240" w:lineRule="auto"/>
        <w:ind w:left="113"/>
        <w:jc w:val="both"/>
        <w:rPr>
          <w:rFonts w:ascii="Times New Roman" w:eastAsia="Times New Roman" w:hAnsi="Times New Roman" w:cs="Times New Roman"/>
          <w:sz w:val="24"/>
          <w:szCs w:val="24"/>
          <w:lang w:val="it-IT" w:eastAsia="it-IT"/>
        </w:rPr>
      </w:pPr>
      <w:r w:rsidRPr="00D24191">
        <w:rPr>
          <w:rFonts w:ascii="Calibri" w:eastAsia="Times New Roman" w:hAnsi="Calibri" w:cs="Calibri"/>
          <w:color w:val="000000"/>
          <w:sz w:val="24"/>
          <w:szCs w:val="24"/>
          <w:lang w:val="it-IT" w:eastAsia="it-IT"/>
        </w:rPr>
        <w:t xml:space="preserve">La scelta terrà conto anche dei seguenti fattori: risultati </w:t>
      </w:r>
      <w:r w:rsidR="002342E1">
        <w:rPr>
          <w:rFonts w:ascii="Calibri" w:eastAsia="Times New Roman" w:hAnsi="Calibri" w:cs="Calibri"/>
          <w:color w:val="000000"/>
          <w:sz w:val="24"/>
          <w:szCs w:val="24"/>
          <w:lang w:val="it-IT" w:eastAsia="it-IT"/>
        </w:rPr>
        <w:t xml:space="preserve">dei </w:t>
      </w:r>
      <w:r w:rsidRPr="00D24191">
        <w:rPr>
          <w:rFonts w:ascii="Calibri" w:eastAsia="Times New Roman" w:hAnsi="Calibri" w:cs="Calibri"/>
          <w:color w:val="000000"/>
          <w:sz w:val="24"/>
          <w:szCs w:val="24"/>
          <w:lang w:val="it-IT" w:eastAsia="it-IT"/>
        </w:rPr>
        <w:t>test d’ingresso; numero degli alunni della classe; numero degli alunni stranieri già presenti nella classe; situazione della classe. </w:t>
      </w:r>
      <w:r w:rsidR="00A65A57">
        <w:rPr>
          <w:rFonts w:ascii="Calibri" w:eastAsia="Times New Roman" w:hAnsi="Calibri" w:cs="Calibri"/>
          <w:color w:val="000000"/>
          <w:sz w:val="24"/>
          <w:szCs w:val="24"/>
          <w:lang w:val="it-IT" w:eastAsia="it-IT"/>
        </w:rPr>
        <w:t xml:space="preserve">In ragione di ciò, nell’eventualità che risulti presente in una stessa classe un numero </w:t>
      </w:r>
      <w:r w:rsidR="00A65A57">
        <w:rPr>
          <w:rFonts w:ascii="Calibri" w:eastAsia="Times New Roman" w:hAnsi="Calibri" w:cs="Calibri"/>
          <w:color w:val="000000"/>
          <w:sz w:val="24"/>
          <w:szCs w:val="24"/>
          <w:lang w:val="it-IT" w:eastAsia="it-IT"/>
        </w:rPr>
        <w:lastRenderedPageBreak/>
        <w:t>elevato di alunni con significative difficoltà linguistiche, è possibile che si proceda ad un nuovo inserimento in altra classe, proprio per permettere ai docenti e agli alunni coinvolti di effettuare</w:t>
      </w:r>
      <w:r w:rsidR="008C536A">
        <w:rPr>
          <w:rFonts w:ascii="Calibri" w:eastAsia="Times New Roman" w:hAnsi="Calibri" w:cs="Calibri"/>
          <w:color w:val="000000"/>
          <w:sz w:val="24"/>
          <w:szCs w:val="24"/>
          <w:lang w:val="it-IT" w:eastAsia="it-IT"/>
        </w:rPr>
        <w:t xml:space="preserve"> nelle condizioni migliori</w:t>
      </w:r>
      <w:r w:rsidR="00A65A57">
        <w:rPr>
          <w:rFonts w:ascii="Calibri" w:eastAsia="Times New Roman" w:hAnsi="Calibri" w:cs="Calibri"/>
          <w:color w:val="000000"/>
          <w:sz w:val="24"/>
          <w:szCs w:val="24"/>
          <w:lang w:val="it-IT" w:eastAsia="it-IT"/>
        </w:rPr>
        <w:t xml:space="preserve"> il percorso scolastico.</w:t>
      </w:r>
    </w:p>
    <w:p w:rsidR="009D28E2" w:rsidRDefault="009D28E2" w:rsidP="00D24191">
      <w:pPr>
        <w:spacing w:after="0" w:line="240" w:lineRule="auto"/>
        <w:ind w:left="113"/>
        <w:jc w:val="both"/>
        <w:rPr>
          <w:rFonts w:ascii="Calibri" w:eastAsia="Times New Roman" w:hAnsi="Calibri" w:cs="Calibri"/>
          <w:b/>
          <w:bCs/>
          <w:color w:val="000000"/>
          <w:sz w:val="24"/>
          <w:szCs w:val="24"/>
          <w:lang w:val="it-IT" w:eastAsia="it-IT"/>
        </w:rPr>
      </w:pPr>
    </w:p>
    <w:p w:rsidR="00D24191" w:rsidRPr="00D24191" w:rsidRDefault="00D24191" w:rsidP="00D24191">
      <w:pPr>
        <w:spacing w:after="0" w:line="240" w:lineRule="auto"/>
        <w:ind w:left="113"/>
        <w:jc w:val="both"/>
        <w:rPr>
          <w:rFonts w:ascii="Times New Roman" w:eastAsia="Times New Roman" w:hAnsi="Times New Roman" w:cs="Times New Roman"/>
          <w:sz w:val="24"/>
          <w:szCs w:val="24"/>
          <w:lang w:val="it-IT" w:eastAsia="it-IT"/>
        </w:rPr>
      </w:pPr>
      <w:r w:rsidRPr="00D24191">
        <w:rPr>
          <w:rFonts w:ascii="Calibri" w:eastAsia="Times New Roman" w:hAnsi="Calibri" w:cs="Calibri"/>
          <w:b/>
          <w:bCs/>
          <w:color w:val="000000"/>
          <w:sz w:val="24"/>
          <w:szCs w:val="24"/>
          <w:lang w:val="it-IT" w:eastAsia="it-IT"/>
        </w:rPr>
        <w:t>Terza fase:</w:t>
      </w:r>
    </w:p>
    <w:p w:rsidR="00D24191" w:rsidRPr="00D24191" w:rsidRDefault="00D24191" w:rsidP="00D24191">
      <w:pPr>
        <w:spacing w:after="200" w:line="240" w:lineRule="auto"/>
        <w:ind w:left="113"/>
        <w:jc w:val="both"/>
        <w:rPr>
          <w:rFonts w:ascii="Times New Roman" w:eastAsia="Times New Roman" w:hAnsi="Times New Roman" w:cs="Times New Roman"/>
          <w:sz w:val="24"/>
          <w:szCs w:val="24"/>
          <w:lang w:val="it-IT" w:eastAsia="it-IT"/>
        </w:rPr>
      </w:pPr>
      <w:r w:rsidRPr="00D24191">
        <w:rPr>
          <w:rFonts w:ascii="Calibri" w:eastAsia="Times New Roman" w:hAnsi="Calibri" w:cs="Calibri"/>
          <w:color w:val="000000"/>
          <w:sz w:val="24"/>
          <w:szCs w:val="24"/>
          <w:lang w:val="it-IT" w:eastAsia="it-IT"/>
        </w:rPr>
        <w:t xml:space="preserve">1) I docenti di classe definiscono, in base alle osservazioni e ai dati raccolti, il percorso scolastico dell’alunno straniero e individuano gli obiettivi, le metodologie e gli interventi di personalizzazione e facilitazione da mettere in atto. Entro i primi due anni dall’arrivo in Italia, è necessario stilare il Piano Didattico Personalizzato per alunni stranieri </w:t>
      </w:r>
      <w:proofErr w:type="spellStart"/>
      <w:r w:rsidRPr="00D24191">
        <w:rPr>
          <w:rFonts w:ascii="Calibri" w:eastAsia="Times New Roman" w:hAnsi="Calibri" w:cs="Calibri"/>
          <w:color w:val="000000"/>
          <w:sz w:val="24"/>
          <w:szCs w:val="24"/>
          <w:lang w:val="it-IT" w:eastAsia="it-IT"/>
        </w:rPr>
        <w:t>N.A.I.</w:t>
      </w:r>
      <w:proofErr w:type="spellEnd"/>
      <w:r w:rsidRPr="00D24191">
        <w:rPr>
          <w:rFonts w:ascii="Calibri" w:eastAsia="Times New Roman" w:hAnsi="Calibri" w:cs="Calibri"/>
          <w:color w:val="000000"/>
          <w:sz w:val="24"/>
          <w:szCs w:val="24"/>
          <w:lang w:val="it-IT" w:eastAsia="it-IT"/>
        </w:rPr>
        <w:t xml:space="preserve"> Se dopo due anni l’alunno manifesta ancora difficoltà nell’uso della lingua italiana per l’apprendimento e la rielaborazione autonoma dei contenuti sarà comunque redatto un </w:t>
      </w:r>
      <w:proofErr w:type="spellStart"/>
      <w:r w:rsidRPr="00D24191">
        <w:rPr>
          <w:rFonts w:ascii="Calibri" w:eastAsia="Times New Roman" w:hAnsi="Calibri" w:cs="Calibri"/>
          <w:color w:val="000000"/>
          <w:sz w:val="24"/>
          <w:szCs w:val="24"/>
          <w:lang w:val="it-IT" w:eastAsia="it-IT"/>
        </w:rPr>
        <w:t>P.D.P</w:t>
      </w:r>
      <w:proofErr w:type="spellEnd"/>
      <w:r w:rsidRPr="00D24191">
        <w:rPr>
          <w:rFonts w:ascii="Calibri" w:eastAsia="Times New Roman" w:hAnsi="Calibri" w:cs="Calibri"/>
          <w:color w:val="000000"/>
          <w:sz w:val="24"/>
          <w:szCs w:val="24"/>
          <w:lang w:val="it-IT" w:eastAsia="it-IT"/>
        </w:rPr>
        <w:t xml:space="preserve"> per alunni con </w:t>
      </w:r>
      <w:proofErr w:type="spellStart"/>
      <w:r w:rsidRPr="00D24191">
        <w:rPr>
          <w:rFonts w:ascii="Calibri" w:eastAsia="Times New Roman" w:hAnsi="Calibri" w:cs="Calibri"/>
          <w:color w:val="000000"/>
          <w:sz w:val="24"/>
          <w:szCs w:val="24"/>
          <w:lang w:val="it-IT" w:eastAsia="it-IT"/>
        </w:rPr>
        <w:t>BE.S.</w:t>
      </w:r>
      <w:proofErr w:type="spellEnd"/>
      <w:r w:rsidRPr="00D24191">
        <w:rPr>
          <w:rFonts w:ascii="Calibri" w:eastAsia="Times New Roman" w:hAnsi="Calibri" w:cs="Calibri"/>
          <w:color w:val="000000"/>
          <w:sz w:val="24"/>
          <w:szCs w:val="24"/>
          <w:lang w:val="it-IT" w:eastAsia="it-IT"/>
        </w:rPr>
        <w:t xml:space="preserve"> (Bisogni educativi speciali). </w:t>
      </w:r>
    </w:p>
    <w:p w:rsidR="00D24191" w:rsidRPr="00D24191" w:rsidRDefault="00D24191" w:rsidP="00D24191">
      <w:pPr>
        <w:spacing w:after="0" w:line="240" w:lineRule="auto"/>
        <w:ind w:left="113"/>
        <w:jc w:val="both"/>
        <w:rPr>
          <w:rFonts w:ascii="Times New Roman" w:eastAsia="Times New Roman" w:hAnsi="Times New Roman" w:cs="Times New Roman"/>
          <w:sz w:val="24"/>
          <w:szCs w:val="24"/>
          <w:lang w:val="it-IT" w:eastAsia="it-IT"/>
        </w:rPr>
      </w:pPr>
      <w:r w:rsidRPr="00D24191">
        <w:rPr>
          <w:rFonts w:ascii="Calibri" w:eastAsia="Times New Roman" w:hAnsi="Calibri" w:cs="Calibri"/>
          <w:color w:val="000000"/>
          <w:sz w:val="24"/>
          <w:szCs w:val="24"/>
          <w:lang w:val="it-IT" w:eastAsia="it-IT"/>
        </w:rPr>
        <w:t xml:space="preserve">La predisposizione del </w:t>
      </w:r>
      <w:proofErr w:type="spellStart"/>
      <w:r w:rsidRPr="00D24191">
        <w:rPr>
          <w:rFonts w:ascii="Calibri" w:eastAsia="Times New Roman" w:hAnsi="Calibri" w:cs="Calibri"/>
          <w:color w:val="000000"/>
          <w:sz w:val="24"/>
          <w:szCs w:val="24"/>
          <w:lang w:val="it-IT" w:eastAsia="it-IT"/>
        </w:rPr>
        <w:t>P.D.P.</w:t>
      </w:r>
      <w:proofErr w:type="spellEnd"/>
      <w:r w:rsidRPr="00D24191">
        <w:rPr>
          <w:rFonts w:ascii="Calibri" w:eastAsia="Times New Roman" w:hAnsi="Calibri" w:cs="Calibri"/>
          <w:color w:val="000000"/>
          <w:sz w:val="24"/>
          <w:szCs w:val="24"/>
          <w:lang w:val="it-IT" w:eastAsia="it-IT"/>
        </w:rPr>
        <w:t xml:space="preserve"> per </w:t>
      </w:r>
      <w:proofErr w:type="spellStart"/>
      <w:r w:rsidRPr="00D24191">
        <w:rPr>
          <w:rFonts w:ascii="Calibri" w:eastAsia="Times New Roman" w:hAnsi="Calibri" w:cs="Calibri"/>
          <w:color w:val="000000"/>
          <w:sz w:val="24"/>
          <w:szCs w:val="24"/>
          <w:lang w:val="it-IT" w:eastAsia="it-IT"/>
        </w:rPr>
        <w:t>B.E.S.</w:t>
      </w:r>
      <w:proofErr w:type="spellEnd"/>
      <w:r w:rsidRPr="00D24191">
        <w:rPr>
          <w:rFonts w:ascii="Calibri" w:eastAsia="Times New Roman" w:hAnsi="Calibri" w:cs="Calibri"/>
          <w:color w:val="000000"/>
          <w:sz w:val="24"/>
          <w:szCs w:val="24"/>
          <w:lang w:val="it-IT" w:eastAsia="it-IT"/>
        </w:rPr>
        <w:t xml:space="preserve"> linguistico vede la partecipazione di tutto il C.d.C. e la condivisione della famiglia e dello studente stesso.</w:t>
      </w:r>
    </w:p>
    <w:p w:rsidR="00D24191" w:rsidRPr="00D24191" w:rsidRDefault="00D24191" w:rsidP="00D24191">
      <w:pPr>
        <w:spacing w:after="0" w:line="240" w:lineRule="auto"/>
        <w:ind w:left="113"/>
        <w:jc w:val="both"/>
        <w:rPr>
          <w:rFonts w:ascii="Times New Roman" w:eastAsia="Times New Roman" w:hAnsi="Times New Roman" w:cs="Times New Roman"/>
          <w:sz w:val="24"/>
          <w:szCs w:val="24"/>
          <w:lang w:val="it-IT" w:eastAsia="it-IT"/>
        </w:rPr>
      </w:pPr>
      <w:r w:rsidRPr="00D24191">
        <w:rPr>
          <w:rFonts w:ascii="Calibri" w:eastAsia="Times New Roman" w:hAnsi="Calibri" w:cs="Calibri"/>
          <w:color w:val="000000"/>
          <w:sz w:val="24"/>
          <w:szCs w:val="24"/>
          <w:lang w:val="it-IT" w:eastAsia="it-IT"/>
        </w:rPr>
        <w:t xml:space="preserve">All’interno del documento verranno proposte opportune modifiche ai contenuti delle discipline individuate nel </w:t>
      </w:r>
      <w:proofErr w:type="spellStart"/>
      <w:r w:rsidRPr="00D24191">
        <w:rPr>
          <w:rFonts w:ascii="Calibri" w:eastAsia="Times New Roman" w:hAnsi="Calibri" w:cs="Calibri"/>
          <w:color w:val="000000"/>
          <w:sz w:val="24"/>
          <w:szCs w:val="24"/>
          <w:lang w:val="it-IT" w:eastAsia="it-IT"/>
        </w:rPr>
        <w:t>P.D.P.</w:t>
      </w:r>
      <w:proofErr w:type="spellEnd"/>
      <w:r w:rsidRPr="00D24191">
        <w:rPr>
          <w:rFonts w:ascii="Calibri" w:eastAsia="Times New Roman" w:hAnsi="Calibri" w:cs="Calibri"/>
          <w:color w:val="000000"/>
          <w:sz w:val="24"/>
          <w:szCs w:val="24"/>
          <w:lang w:val="it-IT" w:eastAsia="it-IT"/>
        </w:rPr>
        <w:t>, i cui programmi così adeguati saranno allegati.</w:t>
      </w:r>
    </w:p>
    <w:p w:rsidR="00D24191" w:rsidRPr="00D24191" w:rsidRDefault="00D24191" w:rsidP="00D24191">
      <w:pPr>
        <w:spacing w:after="0" w:line="240" w:lineRule="auto"/>
        <w:ind w:left="113"/>
        <w:jc w:val="both"/>
        <w:rPr>
          <w:rFonts w:ascii="Times New Roman" w:eastAsia="Times New Roman" w:hAnsi="Times New Roman" w:cs="Times New Roman"/>
          <w:sz w:val="24"/>
          <w:szCs w:val="24"/>
          <w:lang w:val="it-IT" w:eastAsia="it-IT"/>
        </w:rPr>
      </w:pPr>
      <w:r w:rsidRPr="00D24191">
        <w:rPr>
          <w:rFonts w:ascii="Calibri" w:eastAsia="Times New Roman" w:hAnsi="Calibri" w:cs="Calibri"/>
          <w:color w:val="000000"/>
          <w:sz w:val="24"/>
          <w:szCs w:val="24"/>
          <w:lang w:val="it-IT" w:eastAsia="it-IT"/>
        </w:rPr>
        <w:t>Si prevedono tre periodi di apprendimento da modulare in funzione dei casi specifici:</w:t>
      </w:r>
    </w:p>
    <w:p w:rsidR="00D24191" w:rsidRPr="00D24191" w:rsidRDefault="00D24191" w:rsidP="00D24191">
      <w:pPr>
        <w:spacing w:after="0" w:line="240" w:lineRule="auto"/>
        <w:ind w:left="113"/>
        <w:jc w:val="both"/>
        <w:rPr>
          <w:rFonts w:ascii="Times New Roman" w:eastAsia="Times New Roman" w:hAnsi="Times New Roman" w:cs="Times New Roman"/>
          <w:sz w:val="24"/>
          <w:szCs w:val="24"/>
          <w:lang w:val="it-IT" w:eastAsia="it-IT"/>
        </w:rPr>
      </w:pPr>
      <w:r w:rsidRPr="00D24191">
        <w:rPr>
          <w:rFonts w:ascii="Calibri" w:eastAsia="Times New Roman" w:hAnsi="Calibri" w:cs="Calibri"/>
          <w:color w:val="000000"/>
          <w:sz w:val="24"/>
          <w:szCs w:val="24"/>
          <w:lang w:val="it-IT" w:eastAsia="it-IT"/>
        </w:rPr>
        <w:t>- Prima alfabetizzazione: durante il primo periodo, gli sforzi e l’attenzione privilegiata sono rivolti all’acquisizione della lingua per comunicare (A1 -A2). Lo studente deve essere sostenuto nelle attività di comprensione, produzione orale, creazione di un lessico di base, acquisizione di tecniche di letto-scrittura; si avvia l’apprendimento dei contenuti disciplinari comuni.</w:t>
      </w:r>
    </w:p>
    <w:p w:rsidR="00D24191" w:rsidRPr="00D24191" w:rsidRDefault="00D24191" w:rsidP="002342E1">
      <w:pPr>
        <w:spacing w:after="0" w:line="240" w:lineRule="auto"/>
        <w:ind w:left="113"/>
        <w:jc w:val="both"/>
        <w:rPr>
          <w:rFonts w:ascii="Times New Roman" w:eastAsia="Times New Roman" w:hAnsi="Times New Roman" w:cs="Times New Roman"/>
          <w:sz w:val="24"/>
          <w:szCs w:val="24"/>
          <w:lang w:val="it-IT" w:eastAsia="it-IT"/>
        </w:rPr>
      </w:pPr>
      <w:r w:rsidRPr="00D24191">
        <w:rPr>
          <w:rFonts w:ascii="Calibri" w:eastAsia="Times New Roman" w:hAnsi="Calibri" w:cs="Calibri"/>
          <w:color w:val="000000"/>
          <w:sz w:val="24"/>
          <w:szCs w:val="24"/>
          <w:lang w:val="it-IT" w:eastAsia="it-IT"/>
        </w:rPr>
        <w:t>- Periodo “ponte” di accesso all’italiano dello studio: continua e si amplia l’acquisizione della lingua per la</w:t>
      </w:r>
      <w:r w:rsidR="002342E1">
        <w:rPr>
          <w:rFonts w:ascii="Times New Roman" w:eastAsia="Times New Roman" w:hAnsi="Times New Roman" w:cs="Times New Roman"/>
          <w:sz w:val="24"/>
          <w:szCs w:val="24"/>
          <w:lang w:val="it-IT" w:eastAsia="it-IT"/>
        </w:rPr>
        <w:t xml:space="preserve"> </w:t>
      </w:r>
      <w:r w:rsidRPr="00D24191">
        <w:rPr>
          <w:rFonts w:ascii="Calibri" w:eastAsia="Times New Roman" w:hAnsi="Calibri" w:cs="Calibri"/>
          <w:color w:val="000000"/>
          <w:sz w:val="24"/>
          <w:szCs w:val="24"/>
          <w:lang w:val="it-IT" w:eastAsia="it-IT"/>
        </w:rPr>
        <w:t>comunicazione interpersonale di base (A2-B1) e si potenzia l’apprendimento dei contenuti disciplinari comuni, a partire dalle materie a minor carattere “verbale”, contando su strumenti mirati quali glossari bilingui e testi semplificati e linguisticamente accessibili.</w:t>
      </w:r>
    </w:p>
    <w:p w:rsidR="00D24191" w:rsidRPr="00D24191" w:rsidRDefault="00D24191" w:rsidP="00D24191">
      <w:pPr>
        <w:spacing w:after="0" w:line="240" w:lineRule="auto"/>
        <w:ind w:left="113"/>
        <w:jc w:val="both"/>
        <w:rPr>
          <w:rFonts w:ascii="Times New Roman" w:eastAsia="Times New Roman" w:hAnsi="Times New Roman" w:cs="Times New Roman"/>
          <w:sz w:val="24"/>
          <w:szCs w:val="24"/>
          <w:lang w:val="it-IT" w:eastAsia="it-IT"/>
        </w:rPr>
      </w:pPr>
      <w:r w:rsidRPr="00D24191">
        <w:rPr>
          <w:rFonts w:ascii="Calibri" w:eastAsia="Times New Roman" w:hAnsi="Calibri" w:cs="Calibri"/>
          <w:color w:val="000000"/>
          <w:sz w:val="24"/>
          <w:szCs w:val="24"/>
          <w:lang w:val="it-IT" w:eastAsia="it-IT"/>
        </w:rPr>
        <w:t xml:space="preserve">- Periodo della facilitazione linguistica: l’alunno non italofono segue il curricolo comune ai pari e viene sostenuto attraverso le forme di facilitazione didattica e linguistica (B1-B2) esplicitate nel </w:t>
      </w:r>
      <w:proofErr w:type="spellStart"/>
      <w:r w:rsidRPr="00D24191">
        <w:rPr>
          <w:rFonts w:ascii="Calibri" w:eastAsia="Times New Roman" w:hAnsi="Calibri" w:cs="Calibri"/>
          <w:color w:val="000000"/>
          <w:sz w:val="24"/>
          <w:szCs w:val="24"/>
          <w:lang w:val="it-IT" w:eastAsia="it-IT"/>
        </w:rPr>
        <w:t>P.D.P.</w:t>
      </w:r>
      <w:proofErr w:type="spellEnd"/>
    </w:p>
    <w:p w:rsidR="00D24191" w:rsidRPr="00D24191" w:rsidRDefault="00D24191" w:rsidP="00D24191">
      <w:pPr>
        <w:spacing w:after="0" w:line="240" w:lineRule="auto"/>
        <w:rPr>
          <w:rFonts w:ascii="Times New Roman" w:eastAsia="Times New Roman" w:hAnsi="Times New Roman" w:cs="Times New Roman"/>
          <w:sz w:val="24"/>
          <w:szCs w:val="24"/>
          <w:lang w:val="it-IT" w:eastAsia="it-IT"/>
        </w:rPr>
      </w:pPr>
    </w:p>
    <w:p w:rsidR="00D24191" w:rsidRPr="00D24191" w:rsidRDefault="00D24191" w:rsidP="00D24191">
      <w:pPr>
        <w:spacing w:after="0" w:line="240" w:lineRule="auto"/>
        <w:ind w:left="113"/>
        <w:jc w:val="both"/>
        <w:rPr>
          <w:rFonts w:ascii="Times New Roman" w:eastAsia="Times New Roman" w:hAnsi="Times New Roman" w:cs="Times New Roman"/>
          <w:sz w:val="24"/>
          <w:szCs w:val="24"/>
          <w:lang w:val="it-IT" w:eastAsia="it-IT"/>
        </w:rPr>
      </w:pPr>
      <w:r w:rsidRPr="00D24191">
        <w:rPr>
          <w:rFonts w:ascii="Calibri" w:eastAsia="Times New Roman" w:hAnsi="Calibri" w:cs="Calibri"/>
          <w:color w:val="000000"/>
          <w:sz w:val="24"/>
          <w:szCs w:val="24"/>
          <w:lang w:val="it-IT" w:eastAsia="it-IT"/>
        </w:rPr>
        <w:t>2) Corso di italiano L2 in orario scolastico per almeno 2 ore settimanali + eventuali incontri con “conversatore in italiano” (docente di potenziamento su progetto linguistico o docente della classe dell’alunno), eventuale corso extra-scolastico.</w:t>
      </w:r>
    </w:p>
    <w:p w:rsidR="00D24191" w:rsidRPr="00D24191" w:rsidRDefault="00D24191" w:rsidP="00D24191">
      <w:pPr>
        <w:spacing w:after="0" w:line="240" w:lineRule="auto"/>
        <w:ind w:left="113"/>
        <w:jc w:val="both"/>
        <w:rPr>
          <w:rFonts w:ascii="Times New Roman" w:eastAsia="Times New Roman" w:hAnsi="Times New Roman" w:cs="Times New Roman"/>
          <w:sz w:val="24"/>
          <w:szCs w:val="24"/>
          <w:lang w:val="it-IT" w:eastAsia="it-IT"/>
        </w:rPr>
      </w:pPr>
      <w:r w:rsidRPr="00D24191">
        <w:rPr>
          <w:rFonts w:ascii="Calibri" w:eastAsia="Times New Roman" w:hAnsi="Calibri" w:cs="Calibri"/>
          <w:color w:val="000000"/>
          <w:sz w:val="24"/>
          <w:szCs w:val="24"/>
          <w:lang w:val="it-IT" w:eastAsia="it-IT"/>
        </w:rPr>
        <w:t>La frequenza del corso è obbligatoria, con una tolleranza massima del 20% di assenze nell’anno; la valutazione che ne deriva verrà acquisita dal C.d.C. e porterà all’ottenimento di un credito positivo ai fini della promozione o – in caso di mancato raggiungimento degli obiettivi - di uno o più debiti formativi. Nel caso in cui lo studente non raggiungesse un livello di conoscenza ed utilizzo della lingua italiana sufficiente per portare avanti in modo proficuo lo studio, si può ipotizzare di non ammettere lo studente alla classe successiva, per permettergli di raggiungere, con i tempi necessari, le conoscenze e le abilità richieste.</w:t>
      </w:r>
    </w:p>
    <w:p w:rsidR="00D24191" w:rsidRPr="00D24191" w:rsidRDefault="00D24191" w:rsidP="00D24191">
      <w:pPr>
        <w:spacing w:after="0" w:line="240" w:lineRule="auto"/>
        <w:ind w:left="113"/>
        <w:jc w:val="both"/>
        <w:rPr>
          <w:rFonts w:ascii="Times New Roman" w:eastAsia="Times New Roman" w:hAnsi="Times New Roman" w:cs="Times New Roman"/>
          <w:sz w:val="24"/>
          <w:szCs w:val="24"/>
          <w:lang w:val="it-IT" w:eastAsia="it-IT"/>
        </w:rPr>
      </w:pPr>
      <w:r w:rsidRPr="00D24191">
        <w:rPr>
          <w:rFonts w:ascii="Calibri" w:eastAsia="Times New Roman" w:hAnsi="Calibri" w:cs="Calibri"/>
          <w:color w:val="000000"/>
          <w:sz w:val="24"/>
          <w:szCs w:val="24"/>
          <w:lang w:val="it-IT" w:eastAsia="it-IT"/>
        </w:rPr>
        <w:t xml:space="preserve">Nell’ambito normativo del diritto allo studio, tutti gli studenti non italofoni provenienti da Paesi esteri devono essere ammessi a scuola nella classe corrispondente alla loro età anagrafica, salvo l’individuazione da parte del Collegio Docenti di criteri di inserimento diversi </w:t>
      </w:r>
      <w:r w:rsidRPr="00D24191">
        <w:rPr>
          <w:rFonts w:ascii="Calibri" w:eastAsia="Times New Roman" w:hAnsi="Calibri" w:cs="Calibri"/>
          <w:color w:val="000000"/>
          <w:sz w:val="24"/>
          <w:szCs w:val="24"/>
          <w:lang w:val="it-IT" w:eastAsia="it-IT"/>
        </w:rPr>
        <w:lastRenderedPageBreak/>
        <w:t>che, in un’ottica di ragionevolezza, tengano conto dell’interesse dell’alunno, anche se l’ingresso avviene ad anno scolastico già iniziato. </w:t>
      </w:r>
    </w:p>
    <w:p w:rsidR="00D24191" w:rsidRPr="00D24191" w:rsidRDefault="00D24191" w:rsidP="00D24191">
      <w:pPr>
        <w:spacing w:after="0" w:line="240" w:lineRule="auto"/>
        <w:ind w:left="113"/>
        <w:jc w:val="both"/>
        <w:rPr>
          <w:rFonts w:ascii="Times New Roman" w:eastAsia="Times New Roman" w:hAnsi="Times New Roman" w:cs="Times New Roman"/>
          <w:sz w:val="24"/>
          <w:szCs w:val="24"/>
          <w:lang w:val="it-IT" w:eastAsia="it-IT"/>
        </w:rPr>
      </w:pPr>
      <w:r w:rsidRPr="00D24191">
        <w:rPr>
          <w:rFonts w:ascii="Calibri" w:eastAsia="Times New Roman" w:hAnsi="Calibri" w:cs="Calibri"/>
          <w:color w:val="000000"/>
          <w:sz w:val="24"/>
          <w:szCs w:val="24"/>
          <w:lang w:val="it-IT" w:eastAsia="it-IT"/>
        </w:rPr>
        <w:t>Nel caso in cui uno studente non possegga le capacità linguistiche sufficienti per poter interagire in classe con i compagni o con i professori, si può procedere all’inserimento in una classe non corrispondente all’età anagrafica, di comune accordo con la Dirigenza, il C.d.C., la famiglia e lo studente stesso. Questo nell’ottica di favorire il successo scolastico di tutti gli studenti, tenendo conto delle peculiarità, delle caratteristiche e dei tempi di ciascuno. </w:t>
      </w:r>
    </w:p>
    <w:p w:rsidR="00D24191" w:rsidRPr="00D24191" w:rsidRDefault="00D24191" w:rsidP="00D24191">
      <w:pPr>
        <w:spacing w:after="200" w:line="240" w:lineRule="auto"/>
        <w:ind w:left="113"/>
        <w:jc w:val="both"/>
        <w:rPr>
          <w:rFonts w:ascii="Times New Roman" w:eastAsia="Times New Roman" w:hAnsi="Times New Roman" w:cs="Times New Roman"/>
          <w:sz w:val="24"/>
          <w:szCs w:val="24"/>
          <w:lang w:val="it-IT" w:eastAsia="it-IT"/>
        </w:rPr>
      </w:pPr>
      <w:r w:rsidRPr="00D24191">
        <w:rPr>
          <w:rFonts w:ascii="Calibri" w:eastAsia="Times New Roman" w:hAnsi="Calibri" w:cs="Calibri"/>
          <w:color w:val="000000"/>
          <w:sz w:val="24"/>
          <w:szCs w:val="24"/>
          <w:lang w:val="it-IT" w:eastAsia="it-IT"/>
        </w:rPr>
        <w:t>L’iter del percorso dell’alunno verrà costantemente monitorato dal consiglio di classe. </w:t>
      </w:r>
    </w:p>
    <w:p w:rsidR="00D24191" w:rsidRPr="00D24191" w:rsidRDefault="00D24191" w:rsidP="00D24191">
      <w:pPr>
        <w:spacing w:after="240" w:line="240" w:lineRule="auto"/>
        <w:rPr>
          <w:rFonts w:ascii="Times New Roman" w:eastAsia="Times New Roman" w:hAnsi="Times New Roman" w:cs="Times New Roman"/>
          <w:sz w:val="24"/>
          <w:szCs w:val="24"/>
          <w:lang w:val="it-IT" w:eastAsia="it-IT"/>
        </w:rPr>
      </w:pPr>
      <w:r w:rsidRPr="00D24191">
        <w:rPr>
          <w:rFonts w:ascii="Times New Roman" w:eastAsia="Times New Roman" w:hAnsi="Times New Roman" w:cs="Times New Roman"/>
          <w:sz w:val="24"/>
          <w:szCs w:val="24"/>
          <w:lang w:val="it-IT" w:eastAsia="it-IT"/>
        </w:rPr>
        <w:br/>
      </w:r>
      <w:r w:rsidRPr="00D24191">
        <w:rPr>
          <w:rFonts w:ascii="Times New Roman" w:eastAsia="Times New Roman" w:hAnsi="Times New Roman" w:cs="Times New Roman"/>
          <w:sz w:val="24"/>
          <w:szCs w:val="24"/>
          <w:lang w:val="it-IT" w:eastAsia="it-IT"/>
        </w:rPr>
        <w:br/>
      </w:r>
      <w:r w:rsidRPr="00D24191">
        <w:rPr>
          <w:rFonts w:ascii="Times New Roman" w:eastAsia="Times New Roman" w:hAnsi="Times New Roman" w:cs="Times New Roman"/>
          <w:sz w:val="24"/>
          <w:szCs w:val="24"/>
          <w:lang w:val="it-IT" w:eastAsia="it-IT"/>
        </w:rPr>
        <w:br/>
      </w:r>
      <w:r w:rsidRPr="00D24191">
        <w:rPr>
          <w:rFonts w:ascii="Times New Roman" w:eastAsia="Times New Roman" w:hAnsi="Times New Roman" w:cs="Times New Roman"/>
          <w:sz w:val="24"/>
          <w:szCs w:val="24"/>
          <w:lang w:val="it-IT" w:eastAsia="it-IT"/>
        </w:rPr>
        <w:br/>
      </w:r>
      <w:r w:rsidRPr="00D24191">
        <w:rPr>
          <w:rFonts w:ascii="Times New Roman" w:eastAsia="Times New Roman" w:hAnsi="Times New Roman" w:cs="Times New Roman"/>
          <w:sz w:val="24"/>
          <w:szCs w:val="24"/>
          <w:lang w:val="it-IT" w:eastAsia="it-IT"/>
        </w:rPr>
        <w:br/>
      </w:r>
    </w:p>
    <w:p w:rsidR="00D24191" w:rsidRPr="00D24191" w:rsidRDefault="00D24191" w:rsidP="00D24191">
      <w:pPr>
        <w:spacing w:after="200" w:line="240" w:lineRule="auto"/>
        <w:ind w:left="113"/>
        <w:jc w:val="both"/>
        <w:rPr>
          <w:rFonts w:ascii="Times New Roman" w:eastAsia="Times New Roman" w:hAnsi="Times New Roman" w:cs="Times New Roman"/>
          <w:sz w:val="24"/>
          <w:szCs w:val="24"/>
          <w:lang w:val="it-IT" w:eastAsia="it-IT"/>
        </w:rPr>
      </w:pPr>
      <w:r w:rsidRPr="00D24191">
        <w:rPr>
          <w:rFonts w:ascii="Calibri" w:eastAsia="Times New Roman" w:hAnsi="Calibri" w:cs="Calibri"/>
          <w:i/>
          <w:iCs/>
          <w:color w:val="000000"/>
          <w:sz w:val="24"/>
          <w:szCs w:val="24"/>
          <w:u w:val="single"/>
          <w:lang w:val="it-IT" w:eastAsia="it-IT"/>
        </w:rPr>
        <w:t>Riferimenti normativi </w:t>
      </w:r>
    </w:p>
    <w:p w:rsidR="00D24191" w:rsidRPr="00D24191" w:rsidRDefault="00D24191" w:rsidP="00D24191">
      <w:pPr>
        <w:spacing w:after="200" w:line="240" w:lineRule="auto"/>
        <w:ind w:left="113"/>
        <w:jc w:val="both"/>
        <w:rPr>
          <w:rFonts w:ascii="Times New Roman" w:eastAsia="Times New Roman" w:hAnsi="Times New Roman" w:cs="Times New Roman"/>
          <w:sz w:val="24"/>
          <w:szCs w:val="24"/>
          <w:lang w:val="it-IT" w:eastAsia="it-IT"/>
        </w:rPr>
      </w:pPr>
      <w:r w:rsidRPr="00D24191">
        <w:rPr>
          <w:rFonts w:ascii="Calibri" w:eastAsia="Times New Roman" w:hAnsi="Calibri" w:cs="Calibri"/>
          <w:i/>
          <w:iCs/>
          <w:color w:val="000000"/>
          <w:sz w:val="24"/>
          <w:szCs w:val="24"/>
          <w:lang w:val="it-IT" w:eastAsia="it-IT"/>
        </w:rPr>
        <w:t xml:space="preserve">Linee guida per l’accoglienza e l’integrazione degli alunni stranieri </w:t>
      </w:r>
      <w:r w:rsidRPr="00D24191">
        <w:rPr>
          <w:rFonts w:ascii="Calibri" w:eastAsia="Times New Roman" w:hAnsi="Calibri" w:cs="Calibri"/>
          <w:color w:val="000000"/>
          <w:sz w:val="24"/>
          <w:szCs w:val="24"/>
          <w:lang w:val="it-IT" w:eastAsia="it-IT"/>
        </w:rPr>
        <w:t>:  C.M. 4233 del 19 febbraio 2014</w:t>
      </w:r>
    </w:p>
    <w:p w:rsidR="00D24191" w:rsidRPr="00D24191" w:rsidRDefault="00D24191" w:rsidP="00D24191">
      <w:pPr>
        <w:spacing w:after="200" w:line="240" w:lineRule="auto"/>
        <w:ind w:left="113"/>
        <w:jc w:val="both"/>
        <w:rPr>
          <w:rFonts w:ascii="Times New Roman" w:eastAsia="Times New Roman" w:hAnsi="Times New Roman" w:cs="Times New Roman"/>
          <w:sz w:val="24"/>
          <w:szCs w:val="24"/>
          <w:lang w:val="it-IT" w:eastAsia="it-IT"/>
        </w:rPr>
      </w:pPr>
      <w:r w:rsidRPr="00D24191">
        <w:rPr>
          <w:rFonts w:ascii="Calibri" w:eastAsia="Times New Roman" w:hAnsi="Calibri" w:cs="Calibri"/>
          <w:i/>
          <w:iCs/>
          <w:color w:val="000000"/>
          <w:sz w:val="24"/>
          <w:szCs w:val="24"/>
          <w:lang w:val="it-IT" w:eastAsia="it-IT"/>
        </w:rPr>
        <w:t>Centri provinciali per l’istruzione degli adulti (CPIA)</w:t>
      </w:r>
      <w:r w:rsidRPr="00D24191">
        <w:rPr>
          <w:rFonts w:ascii="Calibri" w:eastAsia="Times New Roman" w:hAnsi="Calibri" w:cs="Calibri"/>
          <w:color w:val="000000"/>
          <w:sz w:val="24"/>
          <w:szCs w:val="24"/>
          <w:lang w:val="it-IT" w:eastAsia="it-IT"/>
        </w:rPr>
        <w:t>: decreto 263 del Presidente della Repubblica del 29 ottobre 2012.</w:t>
      </w:r>
    </w:p>
    <w:p w:rsidR="00212908" w:rsidRPr="00D24191" w:rsidRDefault="00212908">
      <w:pPr>
        <w:rPr>
          <w:lang w:val="it-IT"/>
        </w:rPr>
      </w:pPr>
    </w:p>
    <w:sectPr w:rsidR="00212908" w:rsidRPr="00D24191" w:rsidSect="002129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974B6"/>
    <w:multiLevelType w:val="multilevel"/>
    <w:tmpl w:val="064E4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lowerLetter"/>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D24191"/>
    <w:rsid w:val="00212908"/>
    <w:rsid w:val="002342E1"/>
    <w:rsid w:val="002A79C7"/>
    <w:rsid w:val="0038278D"/>
    <w:rsid w:val="008C536A"/>
    <w:rsid w:val="009D28E2"/>
    <w:rsid w:val="00A65A57"/>
    <w:rsid w:val="00C7773A"/>
    <w:rsid w:val="00CA62B9"/>
    <w:rsid w:val="00D2419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290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24191"/>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9D28E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28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49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1489</Words>
  <Characters>8489</Characters>
  <Application>Microsoft Office Word</Application>
  <DocSecurity>0</DocSecurity>
  <Lines>70</Lines>
  <Paragraphs>19</Paragraphs>
  <ScaleCrop>false</ScaleCrop>
  <Company/>
  <LinksUpToDate>false</LinksUpToDate>
  <CharactersWithSpaces>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dc:creator>
  <cp:keywords/>
  <dc:description/>
  <cp:lastModifiedBy>graziella</cp:lastModifiedBy>
  <cp:revision>9</cp:revision>
  <dcterms:created xsi:type="dcterms:W3CDTF">2024-09-23T15:40:00Z</dcterms:created>
  <dcterms:modified xsi:type="dcterms:W3CDTF">2024-09-30T08:01:00Z</dcterms:modified>
</cp:coreProperties>
</file>